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11" w:rsidRPr="00A84911" w:rsidRDefault="00A84911" w:rsidP="00A84911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FF4DC2" w:rsidRDefault="00FF4DC2" w:rsidP="00B86F6C">
      <w:pPr>
        <w:tabs>
          <w:tab w:val="left" w:pos="2670"/>
          <w:tab w:val="left" w:pos="52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F6C" w:rsidRPr="001F696F" w:rsidRDefault="00B86F6C" w:rsidP="00B86F6C">
      <w:pPr>
        <w:tabs>
          <w:tab w:val="left" w:pos="2670"/>
          <w:tab w:val="left" w:pos="52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96F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A84911" w:rsidRPr="001F696F" w:rsidRDefault="00B86F6C" w:rsidP="00B86F6C">
      <w:pPr>
        <w:tabs>
          <w:tab w:val="left" w:pos="2670"/>
          <w:tab w:val="left" w:pos="52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O NEGATYWNYM WYNIKU </w:t>
      </w:r>
      <w:r w:rsidR="00DB134D">
        <w:rPr>
          <w:rFonts w:ascii="Times New Roman" w:hAnsi="Times New Roman" w:cs="Times New Roman"/>
          <w:b/>
          <w:bCs/>
          <w:sz w:val="24"/>
          <w:szCs w:val="24"/>
        </w:rPr>
        <w:t>DRUGIEGO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>PRZETARGU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USTNEGO NIEOGRANICZONEGO</w:t>
      </w:r>
    </w:p>
    <w:p w:rsidR="001F696F" w:rsidRDefault="001F696F" w:rsidP="004A3168">
      <w:pPr>
        <w:tabs>
          <w:tab w:val="left" w:pos="2670"/>
          <w:tab w:val="left" w:pos="5295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168" w:rsidRPr="001F696F" w:rsidRDefault="00B86F6C" w:rsidP="004A3168">
      <w:pPr>
        <w:tabs>
          <w:tab w:val="left" w:pos="2670"/>
          <w:tab w:val="left" w:pos="5295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§ 12 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Rozporządzenia 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ady Ministrów z dnia 14 września 2004 r. w sprawie sposobu i trybu przeprowadzenia przetargów oraz rokowań na zbycie nieruchomości </w:t>
      </w:r>
      <w:r w:rsidR="001F696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>(Dz.</w:t>
      </w:r>
      <w:r w:rsidR="00FF4DC2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>U. z 2021 r. poz. 2213)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podaje 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się </w:t>
      </w:r>
      <w:r w:rsidRPr="001F696F">
        <w:rPr>
          <w:rFonts w:ascii="Times New Roman" w:hAnsi="Times New Roman" w:cs="Times New Roman"/>
          <w:b/>
          <w:bCs/>
          <w:sz w:val="24"/>
          <w:szCs w:val="24"/>
        </w:rPr>
        <w:t>do publicznej wiadomości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następujące informacje dotyczące</w:t>
      </w:r>
      <w:r w:rsidR="00DB134D">
        <w:rPr>
          <w:rFonts w:ascii="Times New Roman" w:hAnsi="Times New Roman" w:cs="Times New Roman"/>
          <w:b/>
          <w:bCs/>
          <w:sz w:val="24"/>
          <w:szCs w:val="24"/>
        </w:rPr>
        <w:t xml:space="preserve"> drugiego</w:t>
      </w:r>
      <w:r w:rsidR="004A3168"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 przetargu ustnego nieograniczonego na sprzedaż nieruchomości stanowiącej własność Powiatu Górowskiego, położonej w miejscowości Kowalowo, działka nr 60/1</w:t>
      </w:r>
    </w:p>
    <w:p w:rsidR="00835710" w:rsidRPr="001F696F" w:rsidRDefault="00DB134D" w:rsidP="00FF4DC2">
      <w:pPr>
        <w:pStyle w:val="Akapitzlist"/>
        <w:numPr>
          <w:ilvl w:val="0"/>
          <w:numId w:val="4"/>
        </w:numPr>
        <w:tabs>
          <w:tab w:val="left" w:pos="2670"/>
          <w:tab w:val="left" w:pos="5295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 </w:t>
      </w:r>
      <w:r w:rsidR="004A3168" w:rsidRPr="001F696F">
        <w:rPr>
          <w:rFonts w:ascii="Times New Roman" w:hAnsi="Times New Roman" w:cs="Times New Roman"/>
          <w:sz w:val="24"/>
          <w:szCs w:val="24"/>
        </w:rPr>
        <w:t xml:space="preserve">przetarg ustny nieograniczony odbył się w dniu </w:t>
      </w:r>
      <w:r>
        <w:rPr>
          <w:rFonts w:ascii="Times New Roman" w:hAnsi="Times New Roman" w:cs="Times New Roman"/>
          <w:sz w:val="24"/>
          <w:szCs w:val="24"/>
        </w:rPr>
        <w:t xml:space="preserve">10 maja </w:t>
      </w:r>
      <w:r w:rsidR="00B86F6C" w:rsidRPr="001F696F">
        <w:rPr>
          <w:rFonts w:ascii="Times New Roman" w:hAnsi="Times New Roman" w:cs="Times New Roman"/>
          <w:sz w:val="24"/>
          <w:szCs w:val="24"/>
        </w:rPr>
        <w:t xml:space="preserve">2023 r. w </w:t>
      </w:r>
      <w:r w:rsidR="004A3168" w:rsidRPr="001F696F">
        <w:rPr>
          <w:rFonts w:ascii="Times New Roman" w:hAnsi="Times New Roman" w:cs="Times New Roman"/>
          <w:sz w:val="24"/>
          <w:szCs w:val="24"/>
        </w:rPr>
        <w:t>budynku</w:t>
      </w:r>
      <w:r w:rsidR="00B86F6C" w:rsidRPr="001F696F">
        <w:rPr>
          <w:rFonts w:ascii="Times New Roman" w:hAnsi="Times New Roman" w:cs="Times New Roman"/>
          <w:sz w:val="24"/>
          <w:szCs w:val="24"/>
        </w:rPr>
        <w:t xml:space="preserve"> Starostwa Powiatowego w Górze ul. Adama Mickiewicza 1</w:t>
      </w:r>
      <w:r w:rsidR="004A3168" w:rsidRPr="001F696F">
        <w:rPr>
          <w:rFonts w:ascii="Times New Roman" w:hAnsi="Times New Roman" w:cs="Times New Roman"/>
          <w:sz w:val="24"/>
          <w:szCs w:val="24"/>
        </w:rPr>
        <w:t xml:space="preserve"> (</w:t>
      </w:r>
      <w:r w:rsidR="00B86F6C" w:rsidRPr="001F696F">
        <w:rPr>
          <w:rFonts w:ascii="Times New Roman" w:hAnsi="Times New Roman" w:cs="Times New Roman"/>
          <w:sz w:val="24"/>
          <w:szCs w:val="24"/>
        </w:rPr>
        <w:t>sala numer 1</w:t>
      </w:r>
      <w:r w:rsidR="004A3168" w:rsidRPr="001F696F">
        <w:rPr>
          <w:rFonts w:ascii="Times New Roman" w:hAnsi="Times New Roman" w:cs="Times New Roman"/>
          <w:sz w:val="24"/>
          <w:szCs w:val="24"/>
        </w:rPr>
        <w:t>).</w:t>
      </w:r>
    </w:p>
    <w:p w:rsidR="00835710" w:rsidRPr="001F696F" w:rsidRDefault="004A3168" w:rsidP="00FF4DC2">
      <w:pPr>
        <w:pStyle w:val="Akapitzlist"/>
        <w:numPr>
          <w:ilvl w:val="0"/>
          <w:numId w:val="4"/>
        </w:numPr>
        <w:tabs>
          <w:tab w:val="left" w:pos="2670"/>
          <w:tab w:val="left" w:pos="5295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96F">
        <w:rPr>
          <w:rFonts w:ascii="Times New Roman" w:hAnsi="Times New Roman" w:cs="Times New Roman"/>
          <w:sz w:val="24"/>
          <w:szCs w:val="24"/>
        </w:rPr>
        <w:t xml:space="preserve">Przedmiotem sprzedaży była </w:t>
      </w:r>
      <w:r w:rsidR="00B86F6C" w:rsidRPr="001F696F">
        <w:rPr>
          <w:rFonts w:ascii="Times New Roman" w:hAnsi="Times New Roman" w:cs="Times New Roman"/>
          <w:sz w:val="24"/>
          <w:szCs w:val="24"/>
        </w:rPr>
        <w:t>niezabudowa</w:t>
      </w:r>
      <w:r w:rsidRPr="001F696F">
        <w:rPr>
          <w:rFonts w:ascii="Times New Roman" w:hAnsi="Times New Roman" w:cs="Times New Roman"/>
          <w:sz w:val="24"/>
          <w:szCs w:val="24"/>
        </w:rPr>
        <w:t xml:space="preserve">na nieruchomość </w:t>
      </w:r>
      <w:r w:rsidR="00B86F6C" w:rsidRPr="001F696F">
        <w:rPr>
          <w:rFonts w:ascii="Times New Roman" w:hAnsi="Times New Roman" w:cs="Times New Roman"/>
          <w:sz w:val="24"/>
          <w:szCs w:val="24"/>
        </w:rPr>
        <w:t>położon</w:t>
      </w:r>
      <w:r w:rsidRPr="001F696F">
        <w:rPr>
          <w:rFonts w:ascii="Times New Roman" w:hAnsi="Times New Roman" w:cs="Times New Roman"/>
          <w:sz w:val="24"/>
          <w:szCs w:val="24"/>
        </w:rPr>
        <w:t>a</w:t>
      </w:r>
      <w:r w:rsidR="00B86F6C" w:rsidRPr="001F696F">
        <w:rPr>
          <w:rFonts w:ascii="Times New Roman" w:hAnsi="Times New Roman" w:cs="Times New Roman"/>
          <w:sz w:val="24"/>
          <w:szCs w:val="24"/>
        </w:rPr>
        <w:t xml:space="preserve"> w miejscowości Kowalowo gm. Wąsosz oznaczon</w:t>
      </w:r>
      <w:r w:rsidR="001F696F">
        <w:rPr>
          <w:rFonts w:ascii="Times New Roman" w:hAnsi="Times New Roman" w:cs="Times New Roman"/>
          <w:sz w:val="24"/>
          <w:szCs w:val="24"/>
        </w:rPr>
        <w:t>a</w:t>
      </w:r>
      <w:r w:rsidR="00B86F6C" w:rsidRPr="001F696F">
        <w:rPr>
          <w:rFonts w:ascii="Times New Roman" w:hAnsi="Times New Roman" w:cs="Times New Roman"/>
          <w:sz w:val="24"/>
          <w:szCs w:val="24"/>
        </w:rPr>
        <w:t xml:space="preserve"> w ewidencji gruntów</w:t>
      </w:r>
      <w:r w:rsidRPr="001F696F">
        <w:rPr>
          <w:rFonts w:ascii="Times New Roman" w:hAnsi="Times New Roman" w:cs="Times New Roman"/>
          <w:sz w:val="24"/>
          <w:szCs w:val="24"/>
        </w:rPr>
        <w:t xml:space="preserve"> i budynków</w:t>
      </w:r>
      <w:r w:rsidR="00B86F6C" w:rsidRPr="001F696F">
        <w:rPr>
          <w:rFonts w:ascii="Times New Roman" w:hAnsi="Times New Roman" w:cs="Times New Roman"/>
          <w:sz w:val="24"/>
          <w:szCs w:val="24"/>
        </w:rPr>
        <w:t xml:space="preserve"> jako działka 60/1 </w:t>
      </w:r>
      <w:r w:rsidR="001F696F">
        <w:rPr>
          <w:rFonts w:ascii="Times New Roman" w:hAnsi="Times New Roman" w:cs="Times New Roman"/>
          <w:sz w:val="24"/>
          <w:szCs w:val="24"/>
        </w:rPr>
        <w:br/>
      </w:r>
      <w:r w:rsidR="00B86F6C" w:rsidRPr="001F696F">
        <w:rPr>
          <w:rFonts w:ascii="Times New Roman" w:hAnsi="Times New Roman" w:cs="Times New Roman"/>
          <w:sz w:val="24"/>
          <w:szCs w:val="24"/>
        </w:rPr>
        <w:t>o pow. 0,8969 ha</w:t>
      </w:r>
      <w:r w:rsidR="00835710" w:rsidRPr="001F696F">
        <w:rPr>
          <w:rFonts w:ascii="Times New Roman" w:hAnsi="Times New Roman" w:cs="Times New Roman"/>
          <w:sz w:val="24"/>
          <w:szCs w:val="24"/>
        </w:rPr>
        <w:t>, obręb 0016 – Kowalowo, gmina Wąsosz, zapisana w księdze wieczystej LE1G/</w:t>
      </w:r>
      <w:r w:rsidR="00B86F6C" w:rsidRPr="001F696F">
        <w:rPr>
          <w:rFonts w:ascii="Times New Roman" w:hAnsi="Times New Roman" w:cs="Times New Roman"/>
          <w:sz w:val="24"/>
          <w:szCs w:val="24"/>
        </w:rPr>
        <w:t>00078980/1</w:t>
      </w:r>
    </w:p>
    <w:p w:rsidR="00835710" w:rsidRPr="001F696F" w:rsidRDefault="00B86F6C" w:rsidP="00FF4DC2">
      <w:pPr>
        <w:pStyle w:val="Akapitzlist"/>
        <w:numPr>
          <w:ilvl w:val="0"/>
          <w:numId w:val="4"/>
        </w:numPr>
        <w:tabs>
          <w:tab w:val="left" w:pos="2670"/>
          <w:tab w:val="left" w:pos="5295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96F">
        <w:rPr>
          <w:rFonts w:ascii="Times New Roman" w:hAnsi="Times New Roman" w:cs="Times New Roman"/>
          <w:sz w:val="24"/>
          <w:szCs w:val="24"/>
        </w:rPr>
        <w:t>Liczba osób dopuszczonych do przetargu – 0</w:t>
      </w:r>
    </w:p>
    <w:p w:rsidR="00835710" w:rsidRPr="001F696F" w:rsidRDefault="00FF4DC2" w:rsidP="00FF4DC2">
      <w:pPr>
        <w:pStyle w:val="Akapitzlist"/>
        <w:numPr>
          <w:ilvl w:val="0"/>
          <w:numId w:val="4"/>
        </w:numPr>
        <w:tabs>
          <w:tab w:val="left" w:pos="2670"/>
          <w:tab w:val="left" w:pos="5295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96F">
        <w:rPr>
          <w:rFonts w:ascii="Times New Roman" w:hAnsi="Times New Roman" w:cs="Times New Roman"/>
          <w:sz w:val="24"/>
          <w:szCs w:val="24"/>
        </w:rPr>
        <w:t>Liczba osób niedopuszczonych do przetargu – 0</w:t>
      </w:r>
    </w:p>
    <w:p w:rsidR="00835710" w:rsidRPr="001F696F" w:rsidRDefault="00FF4DC2" w:rsidP="00FF4DC2">
      <w:pPr>
        <w:pStyle w:val="Akapitzlist"/>
        <w:numPr>
          <w:ilvl w:val="0"/>
          <w:numId w:val="4"/>
        </w:numPr>
        <w:tabs>
          <w:tab w:val="left" w:pos="2670"/>
          <w:tab w:val="left" w:pos="5295"/>
        </w:tabs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696F">
        <w:rPr>
          <w:rFonts w:ascii="Times New Roman" w:hAnsi="Times New Roman" w:cs="Times New Roman"/>
          <w:sz w:val="24"/>
          <w:szCs w:val="24"/>
        </w:rPr>
        <w:t xml:space="preserve">Cena wywoławcza nieruchomości wynosiła </w:t>
      </w:r>
      <w:r w:rsidR="00DB134D">
        <w:rPr>
          <w:rFonts w:ascii="Times New Roman" w:hAnsi="Times New Roman" w:cs="Times New Roman"/>
          <w:sz w:val="24"/>
          <w:szCs w:val="24"/>
        </w:rPr>
        <w:t>–</w:t>
      </w:r>
      <w:r w:rsidRPr="001F696F">
        <w:rPr>
          <w:rFonts w:ascii="Times New Roman" w:hAnsi="Times New Roman" w:cs="Times New Roman"/>
          <w:sz w:val="24"/>
          <w:szCs w:val="24"/>
        </w:rPr>
        <w:t> </w:t>
      </w:r>
      <w:r w:rsidR="00DB134D">
        <w:rPr>
          <w:rFonts w:ascii="Times New Roman" w:hAnsi="Times New Roman" w:cs="Times New Roman"/>
          <w:sz w:val="24"/>
          <w:szCs w:val="24"/>
        </w:rPr>
        <w:t xml:space="preserve">81.125,00 </w:t>
      </w:r>
      <w:r w:rsidRPr="001F696F">
        <w:rPr>
          <w:rFonts w:ascii="Times New Roman" w:hAnsi="Times New Roman" w:cs="Times New Roman"/>
          <w:sz w:val="24"/>
          <w:szCs w:val="24"/>
        </w:rPr>
        <w:t>zł. (</w:t>
      </w:r>
      <w:r w:rsidR="00DB134D">
        <w:rPr>
          <w:rFonts w:ascii="Times New Roman" w:hAnsi="Times New Roman" w:cs="Times New Roman"/>
          <w:sz w:val="24"/>
          <w:szCs w:val="24"/>
        </w:rPr>
        <w:t>osiemdziesiąt jeden tysięcy sto dwadzieścia pięć złotych</w:t>
      </w:r>
      <w:r w:rsidRPr="001F696F">
        <w:rPr>
          <w:rFonts w:ascii="Times New Roman" w:hAnsi="Times New Roman" w:cs="Times New Roman"/>
          <w:sz w:val="24"/>
          <w:szCs w:val="24"/>
        </w:rPr>
        <w:t xml:space="preserve"> 00/100)</w:t>
      </w:r>
    </w:p>
    <w:p w:rsidR="001F696F" w:rsidRPr="001F696F" w:rsidRDefault="001F696F" w:rsidP="00FF4DC2">
      <w:pPr>
        <w:tabs>
          <w:tab w:val="left" w:pos="2670"/>
          <w:tab w:val="left" w:pos="5295"/>
        </w:tabs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96F">
        <w:rPr>
          <w:rFonts w:ascii="Times New Roman" w:hAnsi="Times New Roman" w:cs="Times New Roman"/>
          <w:b/>
          <w:bCs/>
          <w:sz w:val="24"/>
          <w:szCs w:val="24"/>
        </w:rPr>
        <w:t xml:space="preserve">Z powodu braku oferentów przetarg zakończył się wynikiem negatywnym. </w:t>
      </w:r>
    </w:p>
    <w:p w:rsidR="007038F3" w:rsidRDefault="007038F3" w:rsidP="000E7EF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DB134D" w:rsidRDefault="007038F3" w:rsidP="00DB134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EFD" w:rsidRPr="001F696F">
        <w:rPr>
          <w:rFonts w:ascii="Times New Roman" w:hAnsi="Times New Roman" w:cs="Times New Roman"/>
          <w:sz w:val="24"/>
          <w:szCs w:val="24"/>
        </w:rPr>
        <w:tab/>
      </w:r>
      <w:r w:rsidR="001F696F">
        <w:rPr>
          <w:rFonts w:ascii="Times New Roman" w:hAnsi="Times New Roman" w:cs="Times New Roman"/>
          <w:sz w:val="24"/>
          <w:szCs w:val="24"/>
        </w:rPr>
        <w:tab/>
      </w:r>
      <w:r w:rsidR="000E7EFD" w:rsidRPr="001F696F">
        <w:rPr>
          <w:rFonts w:ascii="Times New Roman" w:hAnsi="Times New Roman" w:cs="Times New Roman"/>
          <w:sz w:val="24"/>
          <w:szCs w:val="24"/>
        </w:rPr>
        <w:tab/>
      </w:r>
    </w:p>
    <w:p w:rsidR="00DB134D" w:rsidRDefault="00DB134D" w:rsidP="00DB134D">
      <w:pPr>
        <w:tabs>
          <w:tab w:val="left" w:pos="5760"/>
        </w:tabs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Urszula </w:t>
      </w:r>
      <w:proofErr w:type="spellStart"/>
      <w:r>
        <w:rPr>
          <w:rFonts w:ascii="Times New Roman" w:hAnsi="Times New Roman" w:cs="Times New Roman"/>
          <w:sz w:val="24"/>
          <w:szCs w:val="24"/>
        </w:rPr>
        <w:t>Szmydyńska</w:t>
      </w:r>
      <w:proofErr w:type="spellEnd"/>
    </w:p>
    <w:p w:rsidR="00A84387" w:rsidRPr="001F696F" w:rsidRDefault="00DB134D" w:rsidP="00DB134D">
      <w:pPr>
        <w:tabs>
          <w:tab w:val="left" w:pos="5760"/>
        </w:tabs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7EFD" w:rsidRPr="001F696F">
        <w:rPr>
          <w:rFonts w:ascii="Times New Roman" w:hAnsi="Times New Roman" w:cs="Times New Roman"/>
          <w:sz w:val="24"/>
          <w:szCs w:val="24"/>
        </w:rPr>
        <w:t>Starosta Górowski</w:t>
      </w:r>
      <w:r w:rsidR="00A84911" w:rsidRPr="001F696F">
        <w:rPr>
          <w:rFonts w:ascii="Times New Roman" w:hAnsi="Times New Roman" w:cs="Times New Roman"/>
          <w:sz w:val="24"/>
          <w:szCs w:val="24"/>
        </w:rPr>
        <w:tab/>
      </w:r>
    </w:p>
    <w:p w:rsidR="007038F3" w:rsidRDefault="007038F3" w:rsidP="007038F3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038F3" w:rsidRDefault="007038F3" w:rsidP="007038F3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038F3" w:rsidRPr="007038F3" w:rsidRDefault="007038F3" w:rsidP="007038F3">
      <w:pPr>
        <w:tabs>
          <w:tab w:val="left" w:pos="576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8F3">
        <w:rPr>
          <w:rFonts w:ascii="Times New Roman" w:hAnsi="Times New Roman" w:cs="Times New Roman"/>
          <w:i/>
          <w:iCs/>
          <w:sz w:val="24"/>
          <w:szCs w:val="24"/>
        </w:rPr>
        <w:t xml:space="preserve">Powyższą informację wywiesza się na okres 7 dni w siedzibie Starostwa Powiatowego w Górze, ul. Adama Mickiewicza 1 a także zamieszcza na stronach internetowych Powiatu Górowskiego: </w:t>
      </w:r>
      <w:hyperlink r:id="rId7" w:history="1">
        <w:r w:rsidRPr="007038F3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https://spgora.bip.gov.pl/</w:t>
        </w:r>
      </w:hyperlink>
      <w:r w:rsidRPr="007038F3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hyperlink r:id="rId8" w:history="1">
        <w:r w:rsidRPr="007038F3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www.powiatgora.pl</w:t>
        </w:r>
      </w:hyperlink>
    </w:p>
    <w:p w:rsidR="001F696F" w:rsidRPr="001F696F" w:rsidRDefault="001F696F" w:rsidP="001F696F">
      <w:pPr>
        <w:tabs>
          <w:tab w:val="left" w:pos="2670"/>
          <w:tab w:val="left" w:pos="5295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96F">
        <w:rPr>
          <w:rFonts w:ascii="Times New Roman" w:hAnsi="Times New Roman" w:cs="Times New Roman"/>
          <w:sz w:val="24"/>
          <w:szCs w:val="24"/>
        </w:rPr>
        <w:t xml:space="preserve">Góra, dnia </w:t>
      </w:r>
      <w:r w:rsidR="00DB134D">
        <w:rPr>
          <w:rFonts w:ascii="Times New Roman" w:hAnsi="Times New Roman" w:cs="Times New Roman"/>
          <w:sz w:val="24"/>
          <w:szCs w:val="24"/>
        </w:rPr>
        <w:t>10</w:t>
      </w:r>
      <w:r w:rsidRPr="001F696F">
        <w:rPr>
          <w:rFonts w:ascii="Times New Roman" w:hAnsi="Times New Roman" w:cs="Times New Roman"/>
          <w:sz w:val="24"/>
          <w:szCs w:val="24"/>
        </w:rPr>
        <w:t xml:space="preserve"> </w:t>
      </w:r>
      <w:r w:rsidR="00DB134D">
        <w:rPr>
          <w:rFonts w:ascii="Times New Roman" w:hAnsi="Times New Roman" w:cs="Times New Roman"/>
          <w:sz w:val="24"/>
          <w:szCs w:val="24"/>
        </w:rPr>
        <w:t>maja</w:t>
      </w:r>
      <w:r w:rsidRPr="001F696F">
        <w:rPr>
          <w:rFonts w:ascii="Times New Roman" w:hAnsi="Times New Roman" w:cs="Times New Roman"/>
          <w:sz w:val="24"/>
          <w:szCs w:val="24"/>
        </w:rPr>
        <w:t xml:space="preserve"> 2023 r. </w:t>
      </w:r>
    </w:p>
    <w:sectPr w:rsidR="001F696F" w:rsidRPr="001F696F" w:rsidSect="008E7A4A">
      <w:footerReference w:type="default" r:id="rId9"/>
      <w:pgSz w:w="11906" w:h="16838"/>
      <w:pgMar w:top="3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31" w:rsidRDefault="00877231" w:rsidP="008E7A4A">
      <w:pPr>
        <w:spacing w:after="0" w:line="240" w:lineRule="auto"/>
      </w:pPr>
      <w:r>
        <w:separator/>
      </w:r>
    </w:p>
  </w:endnote>
  <w:endnote w:type="continuationSeparator" w:id="0">
    <w:p w:rsidR="00877231" w:rsidRDefault="00877231" w:rsidP="008E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F6C" w:rsidRDefault="00B86F6C" w:rsidP="00B86F6C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86F6C" w:rsidRDefault="00B86F6C" w:rsidP="00B86F6C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B86F6C" w:rsidRPr="006E7FCD" w:rsidRDefault="008464A7" w:rsidP="00B86F6C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line id="Łącznik prosty 4" o:spid="_x0000_s2049" style="position:absolute;left:0;text-align:left;z-index:251659264;visibility:visible" from="-26.6pt,-.5pt" to="485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" strokecolor="#4472c4 [3204]" strokeweight=".5pt">
          <v:stroke joinstyle="miter"/>
        </v:line>
      </w:pict>
    </w:r>
    <w:r w:rsidR="00B86F6C" w:rsidRPr="006E7FCD">
      <w:rPr>
        <w:rFonts w:ascii="Times New Roman" w:hAnsi="Times New Roman" w:cs="Times New Roman"/>
        <w:sz w:val="20"/>
        <w:szCs w:val="20"/>
      </w:rPr>
      <w:t xml:space="preserve">Sprawę prowadzi: </w:t>
    </w:r>
    <w:r w:rsidR="00B86F6C">
      <w:rPr>
        <w:rFonts w:ascii="Times New Roman" w:hAnsi="Times New Roman" w:cs="Times New Roman"/>
        <w:sz w:val="20"/>
        <w:szCs w:val="20"/>
      </w:rPr>
      <w:t>Natalia Kornicka</w:t>
    </w:r>
    <w:r w:rsidR="00B86F6C" w:rsidRPr="006E7FCD">
      <w:rPr>
        <w:rFonts w:ascii="Times New Roman" w:hAnsi="Times New Roman" w:cs="Times New Roman"/>
        <w:sz w:val="20"/>
        <w:szCs w:val="20"/>
      </w:rPr>
      <w:t xml:space="preserve">, </w:t>
    </w:r>
    <w:r w:rsidR="00B86F6C">
      <w:rPr>
        <w:rFonts w:ascii="Times New Roman" w:hAnsi="Times New Roman" w:cs="Times New Roman"/>
        <w:sz w:val="20"/>
        <w:szCs w:val="20"/>
      </w:rPr>
      <w:t xml:space="preserve">Kierownik Biura </w:t>
    </w:r>
    <w:r w:rsidR="00B86F6C" w:rsidRPr="006E7FCD">
      <w:rPr>
        <w:rFonts w:ascii="Times New Roman" w:hAnsi="Times New Roman" w:cs="Times New Roman"/>
        <w:sz w:val="20"/>
        <w:szCs w:val="20"/>
      </w:rPr>
      <w:t>Gospodarki Nieruchomościami, pok. 4</w:t>
    </w:r>
    <w:r w:rsidR="00B86F6C">
      <w:rPr>
        <w:rFonts w:ascii="Times New Roman" w:hAnsi="Times New Roman" w:cs="Times New Roman"/>
        <w:sz w:val="20"/>
        <w:szCs w:val="20"/>
      </w:rPr>
      <w:t>4</w:t>
    </w:r>
    <w:r w:rsidR="00B86F6C" w:rsidRPr="006E7FCD">
      <w:rPr>
        <w:rFonts w:ascii="Times New Roman" w:hAnsi="Times New Roman" w:cs="Times New Roman"/>
        <w:sz w:val="20"/>
        <w:szCs w:val="20"/>
      </w:rPr>
      <w:t>,</w:t>
    </w:r>
  </w:p>
  <w:p w:rsidR="00B86F6C" w:rsidRPr="006E7FCD" w:rsidRDefault="00B86F6C" w:rsidP="00B86F6C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6E7FCD">
      <w:rPr>
        <w:rFonts w:ascii="Times New Roman" w:hAnsi="Times New Roman" w:cs="Times New Roman"/>
        <w:sz w:val="20"/>
        <w:szCs w:val="20"/>
      </w:rPr>
      <w:t xml:space="preserve">email: </w:t>
    </w:r>
    <w:r>
      <w:rPr>
        <w:rFonts w:ascii="Times New Roman" w:hAnsi="Times New Roman" w:cs="Times New Roman"/>
        <w:sz w:val="20"/>
        <w:szCs w:val="20"/>
      </w:rPr>
      <w:t>n.kornicka</w:t>
    </w:r>
    <w:r w:rsidRPr="006E7FCD">
      <w:rPr>
        <w:rFonts w:ascii="Times New Roman" w:hAnsi="Times New Roman" w:cs="Times New Roman"/>
        <w:sz w:val="20"/>
        <w:szCs w:val="20"/>
      </w:rPr>
      <w:t xml:space="preserve">@powiatgora.pl, tel. </w:t>
    </w:r>
    <w:r>
      <w:rPr>
        <w:rFonts w:ascii="Times New Roman" w:hAnsi="Times New Roman" w:cs="Times New Roman"/>
        <w:sz w:val="20"/>
        <w:szCs w:val="20"/>
      </w:rPr>
      <w:t xml:space="preserve">+48 </w:t>
    </w:r>
    <w:r w:rsidRPr="006E7FCD">
      <w:rPr>
        <w:rFonts w:ascii="Times New Roman" w:hAnsi="Times New Roman" w:cs="Times New Roman"/>
        <w:sz w:val="20"/>
        <w:szCs w:val="20"/>
      </w:rPr>
      <w:t>65</w:t>
    </w:r>
    <w:r>
      <w:rPr>
        <w:rFonts w:ascii="Times New Roman" w:hAnsi="Times New Roman" w:cs="Times New Roman"/>
        <w:sz w:val="20"/>
        <w:szCs w:val="20"/>
      </w:rPr>
      <w:t> </w:t>
    </w:r>
    <w:r w:rsidRPr="006E7FCD">
      <w:rPr>
        <w:rFonts w:ascii="Times New Roman" w:hAnsi="Times New Roman" w:cs="Times New Roman"/>
        <w:sz w:val="20"/>
        <w:szCs w:val="20"/>
      </w:rPr>
      <w:t>544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E7FCD">
      <w:rPr>
        <w:rFonts w:ascii="Times New Roman" w:hAnsi="Times New Roman" w:cs="Times New Roman"/>
        <w:sz w:val="20"/>
        <w:szCs w:val="20"/>
      </w:rPr>
      <w:t>39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E7FCD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31" w:rsidRDefault="00877231" w:rsidP="008E7A4A">
      <w:pPr>
        <w:spacing w:after="0" w:line="240" w:lineRule="auto"/>
      </w:pPr>
      <w:r>
        <w:separator/>
      </w:r>
    </w:p>
  </w:footnote>
  <w:footnote w:type="continuationSeparator" w:id="0">
    <w:p w:rsidR="00877231" w:rsidRDefault="00877231" w:rsidP="008E7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9E6"/>
    <w:multiLevelType w:val="hybridMultilevel"/>
    <w:tmpl w:val="9B22D5F4"/>
    <w:lvl w:ilvl="0" w:tplc="6A0605B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CD5"/>
    <w:multiLevelType w:val="hybridMultilevel"/>
    <w:tmpl w:val="2470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44037"/>
    <w:multiLevelType w:val="hybridMultilevel"/>
    <w:tmpl w:val="9F72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10380"/>
    <w:multiLevelType w:val="hybridMultilevel"/>
    <w:tmpl w:val="21A88A4C"/>
    <w:lvl w:ilvl="0" w:tplc="E8F0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76A"/>
    <w:rsid w:val="000C1700"/>
    <w:rsid w:val="000E7EFD"/>
    <w:rsid w:val="001F696F"/>
    <w:rsid w:val="00351DAC"/>
    <w:rsid w:val="0046576A"/>
    <w:rsid w:val="004747C6"/>
    <w:rsid w:val="004A3168"/>
    <w:rsid w:val="004F7772"/>
    <w:rsid w:val="006A3C16"/>
    <w:rsid w:val="007038F3"/>
    <w:rsid w:val="00740807"/>
    <w:rsid w:val="00835710"/>
    <w:rsid w:val="008464A7"/>
    <w:rsid w:val="00877231"/>
    <w:rsid w:val="008E7A4A"/>
    <w:rsid w:val="00930424"/>
    <w:rsid w:val="00A84387"/>
    <w:rsid w:val="00A84911"/>
    <w:rsid w:val="00B174A1"/>
    <w:rsid w:val="00B86F6C"/>
    <w:rsid w:val="00BA0908"/>
    <w:rsid w:val="00BD64B9"/>
    <w:rsid w:val="00BD65C3"/>
    <w:rsid w:val="00C06C85"/>
    <w:rsid w:val="00C151B9"/>
    <w:rsid w:val="00CA148F"/>
    <w:rsid w:val="00DB134D"/>
    <w:rsid w:val="00E61E37"/>
    <w:rsid w:val="00EE5025"/>
    <w:rsid w:val="00F631D2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7A4A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8E7A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rsid w:val="008E7A4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7A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E7A4A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8E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A4A"/>
  </w:style>
  <w:style w:type="paragraph" w:styleId="Stopka">
    <w:name w:val="footer"/>
    <w:basedOn w:val="Normalny"/>
    <w:link w:val="StopkaZnak"/>
    <w:uiPriority w:val="99"/>
    <w:unhideWhenUsed/>
    <w:rsid w:val="008E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4A"/>
  </w:style>
  <w:style w:type="paragraph" w:styleId="Akapitzlist">
    <w:name w:val="List Paragraph"/>
    <w:basedOn w:val="Normalny"/>
    <w:uiPriority w:val="34"/>
    <w:qFormat/>
    <w:rsid w:val="00E61E37"/>
    <w:pPr>
      <w:ind w:left="720"/>
      <w:contextualSpacing/>
    </w:pPr>
  </w:style>
  <w:style w:type="table" w:styleId="Tabela-Siatka">
    <w:name w:val="Table Grid"/>
    <w:basedOn w:val="Standardowy"/>
    <w:uiPriority w:val="39"/>
    <w:rsid w:val="00E6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Standardowy"/>
    <w:uiPriority w:val="46"/>
    <w:rsid w:val="00E61E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740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8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gora.b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Kornicka</dc:creator>
  <cp:lastModifiedBy>User</cp:lastModifiedBy>
  <cp:revision>2</cp:revision>
  <cp:lastPrinted>2023-05-10T12:32:00Z</cp:lastPrinted>
  <dcterms:created xsi:type="dcterms:W3CDTF">2023-05-10T12:40:00Z</dcterms:created>
  <dcterms:modified xsi:type="dcterms:W3CDTF">2023-05-10T12:40:00Z</dcterms:modified>
</cp:coreProperties>
</file>