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EB1F0" w14:textId="400DC50B" w:rsidR="008C5E16" w:rsidRPr="00775038" w:rsidRDefault="00775038" w:rsidP="00B44036">
      <w:pPr>
        <w:spacing w:before="120" w:after="120" w:line="240" w:lineRule="auto"/>
        <w:jc w:val="center"/>
      </w:pPr>
      <w:r w:rsidRPr="00775038">
        <w:t>Uchwała</w:t>
      </w:r>
    </w:p>
    <w:p w14:paraId="23FD4B83" w14:textId="778ED935" w:rsidR="008C5E16" w:rsidRPr="00775038" w:rsidRDefault="00775038" w:rsidP="00B44036">
      <w:pPr>
        <w:spacing w:before="120" w:after="120" w:line="240" w:lineRule="auto"/>
        <w:jc w:val="center"/>
      </w:pPr>
      <w:r w:rsidRPr="00775038">
        <w:t xml:space="preserve">Zarządu </w:t>
      </w:r>
      <w:r>
        <w:t>P</w:t>
      </w:r>
      <w:r w:rsidRPr="00775038">
        <w:t xml:space="preserve">owiatu </w:t>
      </w:r>
      <w:r>
        <w:t>G</w:t>
      </w:r>
      <w:r w:rsidRPr="00775038">
        <w:t>órowskiego</w:t>
      </w:r>
    </w:p>
    <w:p w14:paraId="3663EE8C" w14:textId="21309DC2" w:rsidR="008C5E16" w:rsidRPr="00775038" w:rsidRDefault="008C5E16" w:rsidP="00B44036">
      <w:pPr>
        <w:spacing w:before="120" w:after="120" w:line="240" w:lineRule="auto"/>
        <w:jc w:val="center"/>
      </w:pPr>
      <w:r w:rsidRPr="00775038">
        <w:t xml:space="preserve">Nr </w:t>
      </w:r>
      <w:r w:rsidR="00886A7F">
        <w:t>40</w:t>
      </w:r>
      <w:r w:rsidRPr="00775038">
        <w:t>/20</w:t>
      </w:r>
      <w:r w:rsidR="00775038">
        <w:t>23</w:t>
      </w:r>
    </w:p>
    <w:p w14:paraId="6364C143" w14:textId="19E2C7EB" w:rsidR="008C5E16" w:rsidRPr="00775038" w:rsidRDefault="008C5E16" w:rsidP="00B44036">
      <w:pPr>
        <w:spacing w:before="120" w:after="120" w:line="240" w:lineRule="auto"/>
        <w:jc w:val="center"/>
      </w:pPr>
      <w:r w:rsidRPr="00775038">
        <w:t xml:space="preserve">z dnia </w:t>
      </w:r>
      <w:r w:rsidR="00886A7F">
        <w:t xml:space="preserve">30 czerwca </w:t>
      </w:r>
      <w:r w:rsidRPr="00775038">
        <w:t>202</w:t>
      </w:r>
      <w:r w:rsidR="00775038">
        <w:t>3</w:t>
      </w:r>
      <w:r w:rsidRPr="00775038">
        <w:t xml:space="preserve"> r.</w:t>
      </w:r>
    </w:p>
    <w:p w14:paraId="0BD8489A" w14:textId="7BFEE934" w:rsidR="008C5E16" w:rsidRPr="00775038" w:rsidRDefault="008C5E16" w:rsidP="00B44036">
      <w:pPr>
        <w:spacing w:before="120" w:after="120" w:line="240" w:lineRule="auto"/>
        <w:jc w:val="both"/>
        <w:rPr>
          <w:b/>
          <w:bCs/>
        </w:rPr>
      </w:pPr>
      <w:r w:rsidRPr="00775038">
        <w:rPr>
          <w:b/>
          <w:bCs/>
        </w:rPr>
        <w:t xml:space="preserve">w sprawie </w:t>
      </w:r>
      <w:r w:rsidR="00775038" w:rsidRPr="00775038">
        <w:rPr>
          <w:b/>
          <w:bCs/>
        </w:rPr>
        <w:t xml:space="preserve">przeznaczenia do sprzedaży w trybie przetargu ustnego nieograniczonego działki numer 1014/7 w Górze </w:t>
      </w:r>
      <w:r w:rsidR="00775038">
        <w:rPr>
          <w:b/>
          <w:bCs/>
        </w:rPr>
        <w:t xml:space="preserve">z powiatowego zasobu nieruchomości </w:t>
      </w:r>
      <w:r w:rsidR="00775038" w:rsidRPr="00775038">
        <w:rPr>
          <w:b/>
          <w:bCs/>
        </w:rPr>
        <w:t>i wywieszenia</w:t>
      </w:r>
      <w:r w:rsidRPr="00775038">
        <w:rPr>
          <w:b/>
          <w:bCs/>
        </w:rPr>
        <w:t xml:space="preserve"> wykazu nieruchomości </w:t>
      </w:r>
    </w:p>
    <w:p w14:paraId="783D184D" w14:textId="026D9E7C" w:rsidR="008C5E16" w:rsidRPr="00775038" w:rsidRDefault="008C5E16" w:rsidP="00B44036">
      <w:pPr>
        <w:spacing w:before="120" w:after="120" w:line="360" w:lineRule="auto"/>
        <w:ind w:firstLine="567"/>
        <w:jc w:val="both"/>
      </w:pPr>
      <w:r w:rsidRPr="00775038">
        <w:t>Na podstawie art. 32 ust. 1 i 2 pkt 3 ustawy z dnia 5 czerwca 1998 r. o samorządzie</w:t>
      </w:r>
      <w:r w:rsidR="00033F01" w:rsidRPr="00775038">
        <w:t xml:space="preserve"> </w:t>
      </w:r>
      <w:r w:rsidRPr="00775038">
        <w:t>powiatowym (Dz. U. z 2022 r. poz. 1526</w:t>
      </w:r>
      <w:r w:rsidR="00033F01" w:rsidRPr="00775038">
        <w:t xml:space="preserve"> </w:t>
      </w:r>
      <w:r w:rsidR="00B44036">
        <w:t>ze zm.</w:t>
      </w:r>
      <w:r w:rsidRPr="00775038">
        <w:t xml:space="preserve">) oraz </w:t>
      </w:r>
      <w:r w:rsidR="00033F01" w:rsidRPr="00775038">
        <w:rPr>
          <w:rStyle w:val="font"/>
          <w:shd w:val="clear" w:color="auto" w:fill="FFFFFF"/>
        </w:rPr>
        <w:t>art. 25b, art. </w:t>
      </w:r>
      <w:r w:rsidR="00B44036">
        <w:rPr>
          <w:rStyle w:val="font"/>
          <w:shd w:val="clear" w:color="auto" w:fill="FFFFFF"/>
        </w:rPr>
        <w:t>34</w:t>
      </w:r>
      <w:r w:rsidR="00033F01" w:rsidRPr="00775038">
        <w:rPr>
          <w:rStyle w:val="font"/>
          <w:shd w:val="clear" w:color="auto" w:fill="FFFFFF"/>
        </w:rPr>
        <w:t> ust. 1</w:t>
      </w:r>
      <w:r w:rsidR="00B44036">
        <w:rPr>
          <w:rStyle w:val="font"/>
          <w:shd w:val="clear" w:color="auto" w:fill="FFFFFF"/>
        </w:rPr>
        <w:t xml:space="preserve"> oraz art. 35 </w:t>
      </w:r>
      <w:r w:rsidR="00033F01" w:rsidRPr="00775038">
        <w:rPr>
          <w:rStyle w:val="font"/>
          <w:shd w:val="clear" w:color="auto" w:fill="FFFFFF"/>
        </w:rPr>
        <w:t xml:space="preserve">ust. 1 i 2, art. 40 ust. 1 pkt 1, art. 67 ust. 2 pkt 1 </w:t>
      </w:r>
      <w:r w:rsidRPr="00775038">
        <w:t>ustawy z dnia 21 sierpnia 1997 r.</w:t>
      </w:r>
      <w:r w:rsidR="00033F01" w:rsidRPr="00775038">
        <w:t xml:space="preserve"> </w:t>
      </w:r>
      <w:r w:rsidRPr="00775038">
        <w:t>o gospodarce</w:t>
      </w:r>
      <w:r w:rsidR="00033F01" w:rsidRPr="00775038">
        <w:t xml:space="preserve"> nieruchomościami </w:t>
      </w:r>
      <w:r w:rsidRPr="00775038">
        <w:t xml:space="preserve"> (Dz</w:t>
      </w:r>
      <w:r w:rsidR="00033F01" w:rsidRPr="00775038">
        <w:t xml:space="preserve">. </w:t>
      </w:r>
      <w:r w:rsidRPr="00775038">
        <w:t>U. z 20</w:t>
      </w:r>
      <w:r w:rsidR="00B44036">
        <w:t>23</w:t>
      </w:r>
      <w:r w:rsidRPr="00775038">
        <w:t xml:space="preserve"> r. poz. </w:t>
      </w:r>
      <w:r w:rsidR="00B44036">
        <w:t>344 t.j.</w:t>
      </w:r>
      <w:r w:rsidRPr="00775038">
        <w:t xml:space="preserve">) </w:t>
      </w:r>
      <w:r w:rsidRPr="00B44036">
        <w:rPr>
          <w:b/>
          <w:bCs/>
        </w:rPr>
        <w:t>Zarząd Powiatu Górowskiego</w:t>
      </w:r>
      <w:r w:rsidRPr="00775038">
        <w:t xml:space="preserve"> uchwala, co następuje:</w:t>
      </w:r>
    </w:p>
    <w:p w14:paraId="7BFE40E7" w14:textId="640CDC8B" w:rsidR="008C5E16" w:rsidRPr="00B44036" w:rsidRDefault="008C5E16" w:rsidP="00B44036">
      <w:pPr>
        <w:spacing w:before="120" w:after="120" w:line="240" w:lineRule="auto"/>
        <w:jc w:val="center"/>
        <w:rPr>
          <w:b/>
          <w:bCs/>
        </w:rPr>
      </w:pPr>
      <w:r w:rsidRPr="00B44036">
        <w:rPr>
          <w:b/>
          <w:bCs/>
        </w:rPr>
        <w:t>§ 1.</w:t>
      </w:r>
    </w:p>
    <w:p w14:paraId="5ADA3463" w14:textId="5943CE55" w:rsidR="008C5E16" w:rsidRPr="00B44036" w:rsidRDefault="008C5E16" w:rsidP="00B44036">
      <w:pPr>
        <w:spacing w:before="120" w:after="120" w:line="360" w:lineRule="auto"/>
        <w:jc w:val="both"/>
      </w:pPr>
      <w:r w:rsidRPr="00B44036">
        <w:t xml:space="preserve">Z powiatowego zasobu nieruchomości przeznacza się do sprzedaży w trybie przetargu ustnego nieograniczonego nieruchomość gruntową niezabudowaną położoną w obrębie </w:t>
      </w:r>
      <w:r w:rsidR="00775038" w:rsidRPr="00B44036">
        <w:t>0001 Góra</w:t>
      </w:r>
      <w:r w:rsidRPr="00B44036">
        <w:t xml:space="preserve">, gmina </w:t>
      </w:r>
      <w:r w:rsidR="00775038" w:rsidRPr="00B44036">
        <w:t>Góra</w:t>
      </w:r>
      <w:r w:rsidRPr="00B44036">
        <w:t>,</w:t>
      </w:r>
      <w:r w:rsidR="00775038" w:rsidRPr="00B44036">
        <w:t xml:space="preserve"> powiat górowski,</w:t>
      </w:r>
      <w:r w:rsidRPr="00B44036">
        <w:t xml:space="preserve"> oznaczoną w </w:t>
      </w:r>
      <w:r w:rsidR="00775038" w:rsidRPr="00B44036">
        <w:t xml:space="preserve">ewidencji </w:t>
      </w:r>
      <w:r w:rsidRPr="00B44036">
        <w:t>gruntów</w:t>
      </w:r>
      <w:r w:rsidR="00775038" w:rsidRPr="00B44036">
        <w:t xml:space="preserve"> i budynków</w:t>
      </w:r>
      <w:r w:rsidRPr="00B44036">
        <w:t xml:space="preserve"> jako działka </w:t>
      </w:r>
      <w:r w:rsidR="00775038" w:rsidRPr="00B44036">
        <w:t>numer</w:t>
      </w:r>
      <w:r w:rsidRPr="00B44036">
        <w:t xml:space="preserve"> </w:t>
      </w:r>
      <w:r w:rsidR="00775038" w:rsidRPr="00B44036">
        <w:t>1014/</w:t>
      </w:r>
      <w:r w:rsidR="00B44036" w:rsidRPr="00B44036">
        <w:t>7</w:t>
      </w:r>
      <w:r w:rsidR="00775038" w:rsidRPr="00B44036">
        <w:t xml:space="preserve"> o </w:t>
      </w:r>
      <w:r w:rsidRPr="00B44036">
        <w:t>powierzchni 0,</w:t>
      </w:r>
      <w:r w:rsidR="00B44036">
        <w:t>0395</w:t>
      </w:r>
      <w:r w:rsidR="00CC5EDB">
        <w:t xml:space="preserve"> </w:t>
      </w:r>
      <w:r w:rsidRPr="00B44036">
        <w:t xml:space="preserve">ha, dla której Sąd Rejonowy w </w:t>
      </w:r>
      <w:r w:rsidR="000B6DAA" w:rsidRPr="00B44036">
        <w:t>Głogowie</w:t>
      </w:r>
      <w:r w:rsidRPr="00B44036">
        <w:t xml:space="preserve"> prowadzi księgę wieczystą nr LE1</w:t>
      </w:r>
      <w:r w:rsidR="000B6DAA" w:rsidRPr="00B44036">
        <w:t>G/000</w:t>
      </w:r>
      <w:r w:rsidR="00CC5EDB">
        <w:t>76019/0.</w:t>
      </w:r>
      <w:r w:rsidRPr="00B44036">
        <w:t xml:space="preserve">   </w:t>
      </w:r>
    </w:p>
    <w:p w14:paraId="2C4BE641" w14:textId="76CD09BA" w:rsidR="008C5E16" w:rsidRPr="00B44036" w:rsidRDefault="008C5E16" w:rsidP="00B44036">
      <w:pPr>
        <w:spacing w:before="120" w:after="120" w:line="240" w:lineRule="auto"/>
        <w:jc w:val="center"/>
        <w:rPr>
          <w:b/>
          <w:bCs/>
        </w:rPr>
      </w:pPr>
      <w:r w:rsidRPr="00B44036">
        <w:rPr>
          <w:b/>
          <w:bCs/>
        </w:rPr>
        <w:t>§ 2.</w:t>
      </w:r>
    </w:p>
    <w:p w14:paraId="0018A1E5" w14:textId="12285F4E" w:rsidR="008C5E16" w:rsidRPr="00775038" w:rsidRDefault="008C5E16" w:rsidP="00B44036">
      <w:pPr>
        <w:spacing w:before="120" w:after="120" w:line="360" w:lineRule="auto"/>
        <w:jc w:val="both"/>
      </w:pPr>
      <w:r w:rsidRPr="00775038">
        <w:t xml:space="preserve">Sporządzić i podać do publicznej wiadomości wykaz nieruchomości stanowiący załącznik do niniejszej Uchwały.  </w:t>
      </w:r>
    </w:p>
    <w:p w14:paraId="65548D68" w14:textId="77C1ABD7" w:rsidR="008C5E16" w:rsidRPr="00B44036" w:rsidRDefault="008C5E16" w:rsidP="00B44036">
      <w:pPr>
        <w:spacing w:before="120" w:after="120" w:line="240" w:lineRule="auto"/>
        <w:jc w:val="center"/>
        <w:rPr>
          <w:b/>
          <w:bCs/>
        </w:rPr>
      </w:pPr>
      <w:r w:rsidRPr="00B44036">
        <w:rPr>
          <w:b/>
          <w:bCs/>
        </w:rPr>
        <w:t>§ 3.</w:t>
      </w:r>
    </w:p>
    <w:p w14:paraId="56A77310" w14:textId="17A5D989" w:rsidR="008C5E16" w:rsidRPr="008C5E16" w:rsidRDefault="008C5E16" w:rsidP="00B44036">
      <w:pPr>
        <w:spacing w:before="120" w:after="120" w:line="360" w:lineRule="auto"/>
        <w:jc w:val="both"/>
        <w:rPr>
          <w:b/>
        </w:rPr>
      </w:pPr>
      <w:r w:rsidRPr="00775038">
        <w:rPr>
          <w:color w:val="000000" w:themeColor="text1"/>
        </w:rPr>
        <w:t>Wykaz nieruchomości wywiesza się na okres 21 dni na tablicy ogłoszeń w siedzibie</w:t>
      </w:r>
      <w:r w:rsidRPr="008C5E16">
        <w:rPr>
          <w:color w:val="000000" w:themeColor="text1"/>
        </w:rPr>
        <w:t xml:space="preserve"> Starostwa Powiatowego w </w:t>
      </w:r>
      <w:r w:rsidR="000B6DAA">
        <w:rPr>
          <w:color w:val="000000" w:themeColor="text1"/>
        </w:rPr>
        <w:t>Górze</w:t>
      </w:r>
      <w:r w:rsidRPr="008C5E16">
        <w:rPr>
          <w:color w:val="000000" w:themeColor="text1"/>
        </w:rPr>
        <w:t xml:space="preserve">, a także zamieszcza się na stronach internetowych </w:t>
      </w:r>
      <w:r w:rsidR="00CC5EDB">
        <w:rPr>
          <w:color w:val="000000" w:themeColor="text1"/>
        </w:rPr>
        <w:t>U</w:t>
      </w:r>
      <w:r w:rsidRPr="008C5E16">
        <w:rPr>
          <w:color w:val="000000" w:themeColor="text1"/>
        </w:rPr>
        <w:t>rzędu</w:t>
      </w:r>
      <w:r w:rsidR="000B6DAA">
        <w:rPr>
          <w:color w:val="000000" w:themeColor="text1"/>
        </w:rPr>
        <w:t xml:space="preserve">. </w:t>
      </w:r>
      <w:r w:rsidRPr="008C5E16">
        <w:t>Ponadto</w:t>
      </w:r>
      <w:r w:rsidRPr="008C5E16">
        <w:rPr>
          <w:b/>
        </w:rPr>
        <w:t xml:space="preserve"> i</w:t>
      </w:r>
      <w:r w:rsidRPr="008C5E16">
        <w:rPr>
          <w:color w:val="000000" w:themeColor="text1"/>
        </w:rPr>
        <w:t xml:space="preserve">nformację o zamieszczeniu wykazu podaje się do publicznej wiadomości przez ogłoszenie </w:t>
      </w:r>
      <w:r w:rsidR="000B6DAA">
        <w:rPr>
          <w:color w:val="000000" w:themeColor="text1"/>
        </w:rPr>
        <w:br/>
      </w:r>
      <w:r w:rsidRPr="008C5E16">
        <w:rPr>
          <w:color w:val="000000" w:themeColor="text1"/>
        </w:rPr>
        <w:t xml:space="preserve">w prasie lokalnej. </w:t>
      </w:r>
    </w:p>
    <w:p w14:paraId="45D41E16" w14:textId="7593174B" w:rsidR="008C5E16" w:rsidRDefault="008C5E16" w:rsidP="00B44036">
      <w:pPr>
        <w:spacing w:before="120" w:after="120" w:line="240" w:lineRule="auto"/>
        <w:jc w:val="center"/>
        <w:rPr>
          <w:b/>
          <w:bCs/>
        </w:rPr>
      </w:pPr>
      <w:r w:rsidRPr="008C5E16">
        <w:rPr>
          <w:b/>
          <w:bCs/>
        </w:rPr>
        <w:t>§ 4.</w:t>
      </w:r>
    </w:p>
    <w:p w14:paraId="70F60261" w14:textId="46D815A1" w:rsidR="008C5E16" w:rsidRPr="008C5E16" w:rsidRDefault="008C5E16" w:rsidP="00B44036">
      <w:pPr>
        <w:spacing w:before="120" w:after="120" w:line="240" w:lineRule="auto"/>
        <w:jc w:val="both"/>
        <w:rPr>
          <w:b/>
          <w:bCs/>
        </w:rPr>
      </w:pPr>
      <w:r w:rsidRPr="008C5E16">
        <w:t xml:space="preserve">Wykonanie Uchwały powierza się Kierownikowi </w:t>
      </w:r>
      <w:r w:rsidR="000B6DAA">
        <w:t>Biura Gospodarki Nieruchomościami.</w:t>
      </w:r>
    </w:p>
    <w:p w14:paraId="1B056176" w14:textId="3878ADA8" w:rsidR="008C5E16" w:rsidRDefault="008C5E16" w:rsidP="00B44036">
      <w:pPr>
        <w:spacing w:before="120" w:after="120" w:line="240" w:lineRule="auto"/>
        <w:jc w:val="center"/>
        <w:rPr>
          <w:b/>
          <w:bCs/>
        </w:rPr>
      </w:pPr>
      <w:r w:rsidRPr="008C5E16">
        <w:rPr>
          <w:b/>
          <w:bCs/>
        </w:rPr>
        <w:t>§ 5.</w:t>
      </w:r>
    </w:p>
    <w:p w14:paraId="28C62DB7" w14:textId="26F18844" w:rsidR="008C5E16" w:rsidRPr="008C5E16" w:rsidRDefault="008C5E16" w:rsidP="00B44036">
      <w:pPr>
        <w:spacing w:before="120" w:after="120" w:line="240" w:lineRule="auto"/>
        <w:jc w:val="both"/>
        <w:rPr>
          <w:b/>
          <w:bCs/>
        </w:rPr>
      </w:pPr>
      <w:r w:rsidRPr="008C5E16">
        <w:t>Uchwała wchodzi w życie z dniem podjęcia.</w:t>
      </w:r>
    </w:p>
    <w:p w14:paraId="55D47D4D" w14:textId="77777777" w:rsidR="008C5E16" w:rsidRPr="008C5E16" w:rsidRDefault="008C5E16" w:rsidP="00B44036">
      <w:pPr>
        <w:pStyle w:val="Tekstpodstawowy"/>
        <w:spacing w:before="120" w:after="120"/>
        <w:jc w:val="both"/>
        <w:rPr>
          <w:rFonts w:ascii="Times New Roman" w:hAnsi="Times New Roman"/>
          <w:szCs w:val="24"/>
        </w:rPr>
      </w:pPr>
    </w:p>
    <w:p w14:paraId="53D7D92D" w14:textId="397CE085" w:rsidR="008C5E16" w:rsidRDefault="00886A7F" w:rsidP="00CC5EDB">
      <w:pPr>
        <w:pStyle w:val="Tekstpodstawowy"/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C5EDB">
        <w:rPr>
          <w:rFonts w:ascii="Times New Roman" w:hAnsi="Times New Roman"/>
          <w:szCs w:val="24"/>
        </w:rPr>
        <w:t>Starosta Górowski</w:t>
      </w:r>
      <w:r w:rsidR="00CC5EDB">
        <w:rPr>
          <w:rFonts w:ascii="Times New Roman" w:hAnsi="Times New Roman"/>
          <w:szCs w:val="24"/>
        </w:rPr>
        <w:tab/>
      </w:r>
      <w:r w:rsidR="00CC5EDB">
        <w:rPr>
          <w:rFonts w:ascii="Times New Roman" w:hAnsi="Times New Roman"/>
          <w:szCs w:val="24"/>
        </w:rPr>
        <w:tab/>
      </w:r>
      <w:r w:rsidR="00CC5EDB">
        <w:rPr>
          <w:rFonts w:ascii="Times New Roman" w:hAnsi="Times New Roman"/>
          <w:szCs w:val="24"/>
        </w:rPr>
        <w:tab/>
        <w:t>Wicestarosta Górowski</w:t>
      </w:r>
      <w:r w:rsidR="00CC5EDB">
        <w:rPr>
          <w:rFonts w:ascii="Times New Roman" w:hAnsi="Times New Roman"/>
          <w:szCs w:val="24"/>
        </w:rPr>
        <w:tab/>
      </w:r>
      <w:r w:rsidR="00CC5EDB">
        <w:rPr>
          <w:rFonts w:ascii="Times New Roman" w:hAnsi="Times New Roman"/>
          <w:szCs w:val="24"/>
        </w:rPr>
        <w:tab/>
      </w:r>
    </w:p>
    <w:p w14:paraId="1AB363E6" w14:textId="1C5EE15B" w:rsidR="008C5E16" w:rsidRPr="008C5E16" w:rsidRDefault="00CC5EDB" w:rsidP="00CC5EDB">
      <w:pPr>
        <w:pStyle w:val="Tekstpodstawowy"/>
        <w:spacing w:before="120" w:after="1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Urszula Szmydyńska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Andrzej Rogala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</w:t>
      </w:r>
    </w:p>
    <w:p w14:paraId="6F0C2C25" w14:textId="77777777" w:rsidR="008C5E16" w:rsidRPr="008C5E16" w:rsidRDefault="008C5E16" w:rsidP="00B44036">
      <w:pPr>
        <w:pStyle w:val="Tekstpodstawowy"/>
        <w:spacing w:before="120" w:after="120"/>
        <w:ind w:left="4248" w:firstLine="708"/>
        <w:jc w:val="both"/>
        <w:rPr>
          <w:rFonts w:ascii="Times New Roman" w:hAnsi="Times New Roman"/>
          <w:szCs w:val="24"/>
        </w:rPr>
      </w:pPr>
    </w:p>
    <w:p w14:paraId="41066D1F" w14:textId="77777777" w:rsidR="008C5E16" w:rsidRPr="008C5E16" w:rsidRDefault="008C5E16" w:rsidP="008C5E16">
      <w:pPr>
        <w:pStyle w:val="Tekstpodstawowy"/>
        <w:spacing w:line="360" w:lineRule="auto"/>
        <w:ind w:left="4248" w:firstLine="708"/>
        <w:jc w:val="both"/>
        <w:rPr>
          <w:rFonts w:ascii="Times New Roman" w:hAnsi="Times New Roman"/>
          <w:szCs w:val="24"/>
        </w:rPr>
        <w:sectPr w:rsidR="008C5E16" w:rsidRPr="008C5E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950479" w14:textId="0A7DDE32" w:rsidR="008C5E16" w:rsidRPr="008C5E16" w:rsidRDefault="008C5E16" w:rsidP="008C5E16">
      <w:pPr>
        <w:tabs>
          <w:tab w:val="left" w:pos="7088"/>
        </w:tabs>
        <w:spacing w:after="0" w:line="240" w:lineRule="auto"/>
        <w:ind w:left="7080" w:right="-313" w:firstLine="8"/>
        <w:jc w:val="right"/>
      </w:pPr>
      <w:r w:rsidRPr="008C5E16">
        <w:rPr>
          <w:b/>
        </w:rPr>
        <w:lastRenderedPageBreak/>
        <w:t xml:space="preserve">                      </w:t>
      </w:r>
      <w:r w:rsidR="000B6DAA">
        <w:rPr>
          <w:b/>
        </w:rPr>
        <w:t xml:space="preserve">   </w:t>
      </w:r>
      <w:r w:rsidRPr="008C5E16">
        <w:rPr>
          <w:b/>
        </w:rPr>
        <w:t xml:space="preserve">  </w:t>
      </w:r>
      <w:r w:rsidR="000B6DAA">
        <w:rPr>
          <w:b/>
        </w:rPr>
        <w:tab/>
      </w:r>
      <w:r w:rsidR="000B6DAA">
        <w:rPr>
          <w:b/>
        </w:rPr>
        <w:tab/>
      </w:r>
      <w:r w:rsidR="00886A7F">
        <w:rPr>
          <w:b/>
        </w:rPr>
        <w:t xml:space="preserve">     </w:t>
      </w:r>
      <w:r w:rsidRPr="008C5E16">
        <w:t xml:space="preserve">Załącznik do Uchwały Nr </w:t>
      </w:r>
      <w:r w:rsidR="000B6DAA">
        <w:t xml:space="preserve"> </w:t>
      </w:r>
      <w:r w:rsidR="00886A7F">
        <w:t>40</w:t>
      </w:r>
      <w:r w:rsidRPr="008C5E16">
        <w:t>/202</w:t>
      </w:r>
      <w:r w:rsidR="00CC5EDB">
        <w:t>3</w:t>
      </w:r>
    </w:p>
    <w:p w14:paraId="25D95101" w14:textId="42276738" w:rsidR="008C5E16" w:rsidRPr="008C5E16" w:rsidRDefault="008C5E16" w:rsidP="008C5E16">
      <w:pPr>
        <w:spacing w:after="0" w:line="240" w:lineRule="auto"/>
        <w:ind w:left="-567" w:right="-880"/>
      </w:pPr>
      <w:r w:rsidRPr="008C5E16">
        <w:t xml:space="preserve">                                                                                                                                                                               Zarządu Powiatu </w:t>
      </w:r>
      <w:r w:rsidR="000B6DAA">
        <w:t>Górowskiego</w:t>
      </w:r>
      <w:r w:rsidRPr="008C5E16">
        <w:t xml:space="preserve"> z dnia</w:t>
      </w:r>
      <w:r w:rsidR="00886A7F">
        <w:t xml:space="preserve"> 30 czerwca 2</w:t>
      </w:r>
      <w:r w:rsidRPr="008C5E16">
        <w:t>02</w:t>
      </w:r>
      <w:r w:rsidR="00CC5EDB">
        <w:t>3</w:t>
      </w:r>
      <w:r w:rsidRPr="008C5E16">
        <w:t xml:space="preserve"> r. </w:t>
      </w:r>
    </w:p>
    <w:p w14:paraId="1D054BF0" w14:textId="25A19FD0" w:rsidR="008C5E16" w:rsidRPr="008C5E16" w:rsidRDefault="008C5E16" w:rsidP="008C5E16">
      <w:pPr>
        <w:spacing w:after="0"/>
        <w:ind w:firstLine="708"/>
      </w:pPr>
    </w:p>
    <w:p w14:paraId="45CDF66E" w14:textId="77777777" w:rsidR="003B5BA5" w:rsidRDefault="008C5E16" w:rsidP="003B5BA5">
      <w:pPr>
        <w:spacing w:after="0" w:line="240" w:lineRule="auto"/>
        <w:ind w:right="-425"/>
        <w:jc w:val="center"/>
        <w:rPr>
          <w:b/>
          <w:bCs/>
        </w:rPr>
      </w:pPr>
      <w:r w:rsidRPr="008C5E16">
        <w:rPr>
          <w:b/>
          <w:bCs/>
        </w:rPr>
        <w:t>W</w:t>
      </w:r>
      <w:r w:rsidR="003B5BA5">
        <w:rPr>
          <w:b/>
          <w:bCs/>
        </w:rPr>
        <w:t xml:space="preserve">ykaz </w:t>
      </w:r>
    </w:p>
    <w:p w14:paraId="5E19E3A9" w14:textId="4DE42E38" w:rsidR="008C5E16" w:rsidRPr="008C5E16" w:rsidRDefault="008C5E16" w:rsidP="003B5BA5">
      <w:pPr>
        <w:spacing w:after="0" w:line="240" w:lineRule="auto"/>
        <w:ind w:right="-425"/>
        <w:jc w:val="center"/>
        <w:rPr>
          <w:b/>
          <w:bCs/>
        </w:rPr>
      </w:pPr>
      <w:r w:rsidRPr="008C5E16">
        <w:rPr>
          <w:b/>
          <w:bCs/>
        </w:rPr>
        <w:t>nieruchomości będąc</w:t>
      </w:r>
      <w:r w:rsidR="000B6DAA">
        <w:rPr>
          <w:b/>
          <w:bCs/>
        </w:rPr>
        <w:t xml:space="preserve">ej </w:t>
      </w:r>
      <w:r w:rsidRPr="008C5E16">
        <w:rPr>
          <w:b/>
          <w:bCs/>
        </w:rPr>
        <w:t xml:space="preserve">własnością Powiatu </w:t>
      </w:r>
      <w:r w:rsidR="000B6DAA">
        <w:rPr>
          <w:b/>
          <w:bCs/>
        </w:rPr>
        <w:t xml:space="preserve">Górowskiego </w:t>
      </w:r>
      <w:r w:rsidRPr="008C5E16">
        <w:rPr>
          <w:b/>
          <w:bCs/>
        </w:rPr>
        <w:t>przeznaczo</w:t>
      </w:r>
      <w:r w:rsidR="000B6DAA">
        <w:rPr>
          <w:b/>
          <w:bCs/>
        </w:rPr>
        <w:t>nej</w:t>
      </w:r>
      <w:r w:rsidRPr="008C5E16">
        <w:rPr>
          <w:b/>
          <w:bCs/>
        </w:rPr>
        <w:t xml:space="preserve"> do sprzedaży w trybie przetargu ustnego nieograniczonego</w:t>
      </w:r>
    </w:p>
    <w:p w14:paraId="01D69D95" w14:textId="3FF24F97" w:rsidR="008C5E16" w:rsidRDefault="008C5E16" w:rsidP="003B5BA5">
      <w:pPr>
        <w:tabs>
          <w:tab w:val="left" w:pos="284"/>
        </w:tabs>
        <w:spacing w:after="0" w:line="240" w:lineRule="auto"/>
        <w:ind w:left="284" w:right="-142"/>
        <w:jc w:val="center"/>
      </w:pPr>
      <w:r w:rsidRPr="008C5E16">
        <w:t xml:space="preserve">Na podstawie art. 35 ust. 1 i 2 ustawy z dnia 21 sierpnia 1997 r. o gospodarce nieruchomościami </w:t>
      </w:r>
      <w:r w:rsidRPr="008C5E16">
        <w:rPr>
          <w:shd w:val="clear" w:color="auto" w:fill="FFFFFF"/>
        </w:rPr>
        <w:t>(Dz. U. z 20</w:t>
      </w:r>
      <w:r w:rsidR="00CC5EDB">
        <w:rPr>
          <w:shd w:val="clear" w:color="auto" w:fill="FFFFFF"/>
        </w:rPr>
        <w:t>23</w:t>
      </w:r>
      <w:r w:rsidRPr="008C5E16">
        <w:rPr>
          <w:shd w:val="clear" w:color="auto" w:fill="FFFFFF"/>
        </w:rPr>
        <w:t xml:space="preserve"> r. poz. </w:t>
      </w:r>
      <w:r w:rsidR="00CC5EDB">
        <w:rPr>
          <w:shd w:val="clear" w:color="auto" w:fill="FFFFFF"/>
        </w:rPr>
        <w:t>344 t.j.</w:t>
      </w:r>
      <w:r w:rsidRPr="008C5E16">
        <w:rPr>
          <w:shd w:val="clear" w:color="auto" w:fill="FFFFFF"/>
        </w:rPr>
        <w:t xml:space="preserve">) </w:t>
      </w:r>
      <w:r w:rsidR="003B5BA5">
        <w:rPr>
          <w:shd w:val="clear" w:color="auto" w:fill="FFFFFF"/>
        </w:rPr>
        <w:t xml:space="preserve">Zarząd Powiatu Górowskiego </w:t>
      </w:r>
      <w:r w:rsidRPr="008C5E16">
        <w:t>podaje do publicznej wiadomości wykaz nieruchomości przeznaczonej do sprzedaży w drodze przetargu ustnego nieograniczonego.</w:t>
      </w:r>
    </w:p>
    <w:p w14:paraId="1D669C55" w14:textId="77777777" w:rsidR="003B5BA5" w:rsidRPr="008C5E16" w:rsidRDefault="003B5BA5" w:rsidP="003B5BA5">
      <w:pPr>
        <w:tabs>
          <w:tab w:val="left" w:pos="284"/>
        </w:tabs>
        <w:spacing w:after="0" w:line="240" w:lineRule="auto"/>
        <w:ind w:left="284" w:right="-142"/>
        <w:jc w:val="center"/>
        <w:rPr>
          <w:b/>
        </w:rPr>
      </w:pPr>
    </w:p>
    <w:tbl>
      <w:tblPr>
        <w:tblStyle w:val="Tabela-Siatka"/>
        <w:tblpPr w:leftFromText="141" w:rightFromText="141" w:vertAnchor="page" w:horzAnchor="margin" w:tblpY="2686"/>
        <w:tblW w:w="15304" w:type="dxa"/>
        <w:tblLook w:val="04A0" w:firstRow="1" w:lastRow="0" w:firstColumn="1" w:lastColumn="0" w:noHBand="0" w:noVBand="1"/>
      </w:tblPr>
      <w:tblGrid>
        <w:gridCol w:w="396"/>
        <w:gridCol w:w="4419"/>
        <w:gridCol w:w="10489"/>
      </w:tblGrid>
      <w:tr w:rsidR="003B5BA5" w:rsidRPr="008C5E16" w14:paraId="23B7F966" w14:textId="77777777" w:rsidTr="003B5BA5">
        <w:trPr>
          <w:trHeight w:val="415"/>
        </w:trPr>
        <w:tc>
          <w:tcPr>
            <w:tcW w:w="396" w:type="dxa"/>
          </w:tcPr>
          <w:p w14:paraId="0B68D929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Cs/>
              </w:rPr>
              <w:t>1.</w:t>
            </w:r>
          </w:p>
        </w:tc>
        <w:tc>
          <w:tcPr>
            <w:tcW w:w="4419" w:type="dxa"/>
          </w:tcPr>
          <w:p w14:paraId="505FA115" w14:textId="77777777" w:rsidR="003B5BA5" w:rsidRPr="008C5E16" w:rsidRDefault="003B5BA5" w:rsidP="003B5BA5">
            <w:pPr>
              <w:snapToGrid w:val="0"/>
              <w:jc w:val="both"/>
              <w:rPr>
                <w:b/>
                <w:bCs/>
              </w:rPr>
            </w:pPr>
            <w:r w:rsidRPr="008C5E16">
              <w:rPr>
                <w:b/>
                <w:bCs/>
              </w:rPr>
              <w:t xml:space="preserve">Położenie nieruchomości </w:t>
            </w:r>
          </w:p>
        </w:tc>
        <w:tc>
          <w:tcPr>
            <w:tcW w:w="10489" w:type="dxa"/>
          </w:tcPr>
          <w:p w14:paraId="7FB37C64" w14:textId="670276C0" w:rsidR="003B5BA5" w:rsidRPr="008C5E16" w:rsidRDefault="003B5BA5" w:rsidP="003B5BA5">
            <w:pPr>
              <w:ind w:right="-710"/>
              <w:rPr>
                <w:bCs/>
              </w:rPr>
            </w:pPr>
            <w:r>
              <w:rPr>
                <w:bCs/>
              </w:rPr>
              <w:t>Obręb 0001 Góra, gmina Góra, powiat górowski</w:t>
            </w:r>
          </w:p>
        </w:tc>
      </w:tr>
      <w:tr w:rsidR="003B5BA5" w:rsidRPr="008C5E16" w14:paraId="2869013C" w14:textId="77777777" w:rsidTr="003B5BA5">
        <w:tc>
          <w:tcPr>
            <w:tcW w:w="396" w:type="dxa"/>
          </w:tcPr>
          <w:p w14:paraId="63E77546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Cs/>
              </w:rPr>
              <w:t>2.</w:t>
            </w:r>
          </w:p>
        </w:tc>
        <w:tc>
          <w:tcPr>
            <w:tcW w:w="4419" w:type="dxa"/>
          </w:tcPr>
          <w:p w14:paraId="418AF99D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/>
                <w:bCs/>
              </w:rPr>
              <w:t>Oznaczenie nieruchomości według księgi wieczystej oraz katastru nieruchomości</w:t>
            </w:r>
          </w:p>
        </w:tc>
        <w:tc>
          <w:tcPr>
            <w:tcW w:w="10489" w:type="dxa"/>
          </w:tcPr>
          <w:p w14:paraId="0B96C731" w14:textId="6DE04F95" w:rsidR="003B5BA5" w:rsidRPr="008C5E16" w:rsidRDefault="003B5BA5" w:rsidP="003B5BA5">
            <w:pPr>
              <w:snapToGrid w:val="0"/>
            </w:pPr>
            <w:r w:rsidRPr="008C5E16">
              <w:t xml:space="preserve">działka </w:t>
            </w:r>
            <w:r w:rsidRPr="008C5E16">
              <w:rPr>
                <w:b/>
                <w:bCs/>
              </w:rPr>
              <w:t xml:space="preserve">nr </w:t>
            </w:r>
            <w:r>
              <w:rPr>
                <w:b/>
                <w:bCs/>
              </w:rPr>
              <w:t>1014/7</w:t>
            </w:r>
            <w:r w:rsidRPr="008C5E16">
              <w:t xml:space="preserve"> obręb </w:t>
            </w:r>
            <w:r w:rsidRPr="008C5E16">
              <w:rPr>
                <w:b/>
                <w:bCs/>
              </w:rPr>
              <w:t>0</w:t>
            </w:r>
            <w:r>
              <w:rPr>
                <w:b/>
                <w:bCs/>
              </w:rPr>
              <w:t>001 Góra</w:t>
            </w:r>
          </w:p>
          <w:p w14:paraId="32645D65" w14:textId="716C289D" w:rsidR="003B5BA5" w:rsidRPr="008C5E16" w:rsidRDefault="003B5BA5" w:rsidP="003B5BA5">
            <w:pPr>
              <w:snapToGrid w:val="0"/>
            </w:pPr>
            <w:r w:rsidRPr="008C5E16">
              <w:t xml:space="preserve">KW </w:t>
            </w:r>
            <w:r>
              <w:rPr>
                <w:b/>
                <w:bCs/>
              </w:rPr>
              <w:t>LE1G/00076019/0</w:t>
            </w:r>
          </w:p>
          <w:p w14:paraId="441FE88E" w14:textId="0973BCDF" w:rsidR="003B5BA5" w:rsidRDefault="003B5BA5" w:rsidP="003B5BA5">
            <w:pPr>
              <w:snapToGrid w:val="0"/>
            </w:pPr>
            <w:r>
              <w:t xml:space="preserve">Powierzchnia i rodzaj użytku: </w:t>
            </w:r>
            <w:r w:rsidRPr="00CC5EDB">
              <w:rPr>
                <w:b/>
                <w:bCs/>
              </w:rPr>
              <w:t>0,0395 ha Bz</w:t>
            </w:r>
            <w:r>
              <w:t xml:space="preserve"> </w:t>
            </w:r>
          </w:p>
          <w:p w14:paraId="4F5FC72E" w14:textId="77777777" w:rsidR="003B5BA5" w:rsidRPr="008C5E16" w:rsidRDefault="003B5BA5" w:rsidP="003B5BA5">
            <w:pPr>
              <w:snapToGrid w:val="0"/>
            </w:pPr>
          </w:p>
        </w:tc>
      </w:tr>
      <w:tr w:rsidR="003B5BA5" w:rsidRPr="008C5E16" w14:paraId="314F73DB" w14:textId="77777777" w:rsidTr="003B5BA5">
        <w:tc>
          <w:tcPr>
            <w:tcW w:w="396" w:type="dxa"/>
          </w:tcPr>
          <w:p w14:paraId="5F612640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Cs/>
              </w:rPr>
              <w:t>3.</w:t>
            </w:r>
          </w:p>
        </w:tc>
        <w:tc>
          <w:tcPr>
            <w:tcW w:w="4419" w:type="dxa"/>
          </w:tcPr>
          <w:p w14:paraId="2D053BB8" w14:textId="77777777" w:rsidR="003B5BA5" w:rsidRPr="008C5E16" w:rsidRDefault="003B5BA5" w:rsidP="003B5BA5">
            <w:pPr>
              <w:snapToGrid w:val="0"/>
              <w:rPr>
                <w:b/>
                <w:bCs/>
              </w:rPr>
            </w:pPr>
            <w:r w:rsidRPr="008C5E16">
              <w:rPr>
                <w:b/>
                <w:bCs/>
              </w:rPr>
              <w:t>Powierzchnia nieruchomości [ha]</w:t>
            </w:r>
          </w:p>
        </w:tc>
        <w:tc>
          <w:tcPr>
            <w:tcW w:w="10489" w:type="dxa"/>
          </w:tcPr>
          <w:p w14:paraId="3CD0CCD9" w14:textId="77777777" w:rsidR="003B5BA5" w:rsidRPr="008C5E16" w:rsidRDefault="003B5BA5" w:rsidP="003B5BA5">
            <w:pPr>
              <w:ind w:right="-710"/>
              <w:rPr>
                <w:b/>
                <w:bCs/>
              </w:rPr>
            </w:pPr>
            <w:r w:rsidRPr="008C5E16">
              <w:rPr>
                <w:b/>
                <w:bCs/>
              </w:rPr>
              <w:t>0,</w:t>
            </w:r>
            <w:r>
              <w:rPr>
                <w:b/>
                <w:bCs/>
              </w:rPr>
              <w:t>0395</w:t>
            </w:r>
            <w:r w:rsidRPr="008C5E16">
              <w:rPr>
                <w:b/>
                <w:bCs/>
              </w:rPr>
              <w:t xml:space="preserve"> ha </w:t>
            </w:r>
          </w:p>
        </w:tc>
      </w:tr>
      <w:tr w:rsidR="003B5BA5" w:rsidRPr="008C5E16" w14:paraId="4CE61A8A" w14:textId="77777777" w:rsidTr="003B5BA5">
        <w:tc>
          <w:tcPr>
            <w:tcW w:w="396" w:type="dxa"/>
          </w:tcPr>
          <w:p w14:paraId="501C55ED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Cs/>
              </w:rPr>
              <w:t>4.</w:t>
            </w:r>
          </w:p>
        </w:tc>
        <w:tc>
          <w:tcPr>
            <w:tcW w:w="4419" w:type="dxa"/>
          </w:tcPr>
          <w:p w14:paraId="6A1935DE" w14:textId="77777777" w:rsidR="003B5BA5" w:rsidRPr="008C5E16" w:rsidRDefault="003B5BA5" w:rsidP="003B5BA5">
            <w:pPr>
              <w:ind w:right="-710"/>
              <w:rPr>
                <w:b/>
                <w:bCs/>
              </w:rPr>
            </w:pPr>
            <w:r w:rsidRPr="008C5E16">
              <w:rPr>
                <w:b/>
                <w:bCs/>
              </w:rPr>
              <w:t>Opis nieruchomości</w:t>
            </w:r>
          </w:p>
        </w:tc>
        <w:tc>
          <w:tcPr>
            <w:tcW w:w="10489" w:type="dxa"/>
          </w:tcPr>
          <w:p w14:paraId="64347E82" w14:textId="23EB2424" w:rsidR="003B5BA5" w:rsidRPr="008C5E16" w:rsidRDefault="003B5BA5" w:rsidP="003B5BA5">
            <w:pPr>
              <w:jc w:val="both"/>
            </w:pPr>
            <w:r w:rsidRPr="008C5E16">
              <w:rPr>
                <w:rStyle w:val="markedcontent"/>
                <w:b/>
                <w:bCs/>
              </w:rPr>
              <w:t>Lokalizacja</w:t>
            </w:r>
            <w:r w:rsidRPr="008C5E16">
              <w:rPr>
                <w:rStyle w:val="markedcontent"/>
              </w:rPr>
              <w:t xml:space="preserve">: </w:t>
            </w:r>
            <w:r w:rsidR="00305909">
              <w:rPr>
                <w:rStyle w:val="markedcontent"/>
              </w:rPr>
              <w:t xml:space="preserve">nieruchomość gruntowa niezabudowana, położona jest na terenie miasta Góra przy ul. Bartosza Głowackiego wśród nieruchomości gruntowych zabudowanych, zurbanizowanych, zagospodarowanych, w najbliższym otoczeniu dominuje zabudowa mieszkaniowa wielorodzinna i jednorodzinna. Działka posiada bezpośrednio dostęp do drogi publicznej z jednej strony, od ulicy Bartosza Głowackiego, oznaczanej numerem działki 1009/13. Nieruchomość nie jest położona w strefie szkód górniczych </w:t>
            </w:r>
          </w:p>
        </w:tc>
      </w:tr>
      <w:tr w:rsidR="003B5BA5" w:rsidRPr="008C5E16" w14:paraId="514E5AFE" w14:textId="77777777" w:rsidTr="003B5BA5">
        <w:tc>
          <w:tcPr>
            <w:tcW w:w="396" w:type="dxa"/>
          </w:tcPr>
          <w:p w14:paraId="32950DC1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Cs/>
              </w:rPr>
              <w:t>5.</w:t>
            </w:r>
          </w:p>
        </w:tc>
        <w:tc>
          <w:tcPr>
            <w:tcW w:w="4419" w:type="dxa"/>
          </w:tcPr>
          <w:p w14:paraId="1B3D74FD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/>
                <w:bCs/>
              </w:rPr>
              <w:t>Przeznaczenie w miejscowym planie zagospodarowania przestrzennego</w:t>
            </w:r>
          </w:p>
        </w:tc>
        <w:tc>
          <w:tcPr>
            <w:tcW w:w="10489" w:type="dxa"/>
          </w:tcPr>
          <w:p w14:paraId="1FBDD984" w14:textId="11FD3E6B" w:rsidR="003B5BA5" w:rsidRPr="008C5E16" w:rsidRDefault="00305909" w:rsidP="003B5BA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Zgodnie z  miejscowym planem zagospodarowania przestrzennego Miasta i Gminy Góra, uchwalonego uchwałą Rady Miejskiej w Górze numer L/426/18 z dnia 21 czerwca 2018 r. w sprawie uchwalenia miejscowego planu zagospodarowania przestrzennego miasta Góra, działka numer 1014/7 ujęta jest na cele AE80ZP. Przeznaczenie podstawowe – zieleń parkowa,</w:t>
            </w:r>
            <w:r w:rsidR="00E23D4C">
              <w:rPr>
                <w:shd w:val="clear" w:color="auto" w:fill="FFFFFF"/>
              </w:rPr>
              <w:t xml:space="preserve"> przeznaczenie </w:t>
            </w:r>
            <w:r>
              <w:rPr>
                <w:shd w:val="clear" w:color="auto" w:fill="FFFFFF"/>
              </w:rPr>
              <w:t>uzupełniające</w:t>
            </w:r>
            <w:r w:rsidR="00E23D4C">
              <w:rPr>
                <w:shd w:val="clear" w:color="auto" w:fill="FFFFFF"/>
              </w:rPr>
              <w:t>:</w:t>
            </w:r>
            <w:r>
              <w:rPr>
                <w:shd w:val="clear" w:color="auto" w:fill="FFFFFF"/>
              </w:rPr>
              <w:t xml:space="preserve"> urządzenia komunikacyjne, dojazdy oraz związane z nimi urządzenia.  </w:t>
            </w:r>
          </w:p>
        </w:tc>
      </w:tr>
      <w:tr w:rsidR="003B5BA5" w:rsidRPr="008C5E16" w14:paraId="1F040CA7" w14:textId="77777777" w:rsidTr="003B5BA5">
        <w:trPr>
          <w:trHeight w:val="363"/>
        </w:trPr>
        <w:tc>
          <w:tcPr>
            <w:tcW w:w="396" w:type="dxa"/>
          </w:tcPr>
          <w:p w14:paraId="4605AB66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Cs/>
              </w:rPr>
              <w:t>6</w:t>
            </w:r>
          </w:p>
        </w:tc>
        <w:tc>
          <w:tcPr>
            <w:tcW w:w="4419" w:type="dxa"/>
          </w:tcPr>
          <w:p w14:paraId="628D3BD3" w14:textId="77777777" w:rsidR="003B5BA5" w:rsidRPr="008C5E16" w:rsidRDefault="003B5BA5" w:rsidP="003B5BA5">
            <w:pPr>
              <w:snapToGrid w:val="0"/>
              <w:rPr>
                <w:b/>
                <w:bCs/>
              </w:rPr>
            </w:pPr>
            <w:r w:rsidRPr="008C5E16">
              <w:rPr>
                <w:b/>
                <w:bCs/>
              </w:rPr>
              <w:t>Cena nieruchomości [zł]</w:t>
            </w:r>
          </w:p>
        </w:tc>
        <w:tc>
          <w:tcPr>
            <w:tcW w:w="10489" w:type="dxa"/>
          </w:tcPr>
          <w:p w14:paraId="5F3CEA56" w14:textId="77777777" w:rsidR="003B5BA5" w:rsidRPr="008C5E16" w:rsidRDefault="003B5BA5" w:rsidP="003B5BA5">
            <w:r>
              <w:rPr>
                <w:b/>
                <w:bCs/>
                <w:shd w:val="clear" w:color="auto" w:fill="FFFFFF"/>
              </w:rPr>
              <w:t>27.000</w:t>
            </w:r>
            <w:r w:rsidRPr="008C5E16">
              <w:rPr>
                <w:b/>
                <w:bCs/>
                <w:shd w:val="clear" w:color="auto" w:fill="FFFFFF"/>
              </w:rPr>
              <w:t xml:space="preserve">,00 zł </w:t>
            </w:r>
            <w:r w:rsidRPr="008C5E16">
              <w:rPr>
                <w:i/>
                <w:iCs/>
                <w:shd w:val="clear" w:color="auto" w:fill="FFFFFF"/>
              </w:rPr>
              <w:t xml:space="preserve">(słownie: </w:t>
            </w:r>
            <w:r>
              <w:rPr>
                <w:i/>
                <w:iCs/>
                <w:shd w:val="clear" w:color="auto" w:fill="FFFFFF"/>
              </w:rPr>
              <w:t xml:space="preserve">dwadzieścia siedem tysięcy </w:t>
            </w:r>
            <w:r w:rsidRPr="008C5E16">
              <w:rPr>
                <w:i/>
                <w:iCs/>
                <w:shd w:val="clear" w:color="auto" w:fill="FFFFFF"/>
              </w:rPr>
              <w:t>złotych</w:t>
            </w:r>
            <w:r>
              <w:rPr>
                <w:i/>
                <w:iCs/>
                <w:shd w:val="clear" w:color="auto" w:fill="FFFFFF"/>
              </w:rPr>
              <w:t xml:space="preserve"> 00/100</w:t>
            </w:r>
            <w:r w:rsidRPr="008C5E16">
              <w:rPr>
                <w:i/>
                <w:iCs/>
                <w:shd w:val="clear" w:color="auto" w:fill="FFFFFF"/>
              </w:rPr>
              <w:t>)</w:t>
            </w:r>
            <w:r w:rsidRPr="008C5E16">
              <w:t xml:space="preserve"> </w:t>
            </w:r>
          </w:p>
          <w:p w14:paraId="3EF6D988" w14:textId="77777777" w:rsidR="003B5BA5" w:rsidRPr="008C5E16" w:rsidRDefault="003B5BA5" w:rsidP="003B5BA5">
            <w:pPr>
              <w:jc w:val="both"/>
              <w:rPr>
                <w:b/>
                <w:bCs/>
                <w:shd w:val="clear" w:color="auto" w:fill="FFFFFF"/>
              </w:rPr>
            </w:pPr>
            <w:r>
              <w:t xml:space="preserve">Transakcja </w:t>
            </w:r>
            <w:r w:rsidRPr="008C5E16">
              <w:t>sprzedaży zwolniona jest z podatku VAT.</w:t>
            </w:r>
          </w:p>
        </w:tc>
      </w:tr>
      <w:tr w:rsidR="003B5BA5" w:rsidRPr="008C5E16" w14:paraId="6669694A" w14:textId="77777777" w:rsidTr="003B5BA5">
        <w:tc>
          <w:tcPr>
            <w:tcW w:w="396" w:type="dxa"/>
          </w:tcPr>
          <w:p w14:paraId="796618C3" w14:textId="77777777" w:rsidR="003B5BA5" w:rsidRPr="008C5E16" w:rsidRDefault="003B5BA5" w:rsidP="003B5BA5">
            <w:pPr>
              <w:ind w:right="-710"/>
              <w:rPr>
                <w:bCs/>
              </w:rPr>
            </w:pPr>
            <w:r w:rsidRPr="008C5E16">
              <w:rPr>
                <w:bCs/>
              </w:rPr>
              <w:t>7.</w:t>
            </w:r>
          </w:p>
        </w:tc>
        <w:tc>
          <w:tcPr>
            <w:tcW w:w="4419" w:type="dxa"/>
          </w:tcPr>
          <w:p w14:paraId="5CD0F696" w14:textId="77777777" w:rsidR="003B5BA5" w:rsidRPr="008C5E16" w:rsidRDefault="003B5BA5" w:rsidP="003B5BA5">
            <w:pPr>
              <w:ind w:right="-710"/>
              <w:rPr>
                <w:b/>
                <w:bCs/>
              </w:rPr>
            </w:pPr>
            <w:r w:rsidRPr="008C5E16">
              <w:rPr>
                <w:b/>
                <w:bCs/>
              </w:rPr>
              <w:t>Termin wnoszenia opłat</w:t>
            </w:r>
          </w:p>
        </w:tc>
        <w:tc>
          <w:tcPr>
            <w:tcW w:w="10489" w:type="dxa"/>
          </w:tcPr>
          <w:p w14:paraId="5790BB2C" w14:textId="77777777" w:rsidR="003B5BA5" w:rsidRPr="008C5E16" w:rsidRDefault="003B5BA5" w:rsidP="003B5BA5">
            <w:pPr>
              <w:jc w:val="both"/>
            </w:pPr>
            <w:r w:rsidRPr="008C5E16">
              <w:t xml:space="preserve">Jednorazowa wpłata całej należności za nieruchomość osiągnięta w przetargu musi nastąpić na konto Starostwa Powiatowego w </w:t>
            </w:r>
            <w:r>
              <w:t>Górze</w:t>
            </w:r>
            <w:r w:rsidRPr="008C5E16">
              <w:t xml:space="preserve"> najpóźniej na trzy dni przed wyznaczonym terminem zawarcia umowy przeniesienia prawa własności nieruchomości w formie aktu notarialnego.</w:t>
            </w:r>
          </w:p>
        </w:tc>
      </w:tr>
    </w:tbl>
    <w:p w14:paraId="73A61E99" w14:textId="77777777" w:rsidR="003B5BA5" w:rsidRDefault="003B5BA5" w:rsidP="0007375C">
      <w:pPr>
        <w:spacing w:after="0"/>
      </w:pPr>
    </w:p>
    <w:p w14:paraId="2C8A3955" w14:textId="4BDE1589" w:rsidR="0007375C" w:rsidRPr="008C5E16" w:rsidRDefault="0007375C" w:rsidP="0007375C">
      <w:pPr>
        <w:spacing w:after="0"/>
      </w:pPr>
      <w:r w:rsidRPr="008C5E16">
        <w:t xml:space="preserve">Wykaz wywiesza się na okres 21 dni tj. od dnia </w:t>
      </w:r>
      <w:r w:rsidR="00886A7F">
        <w:t>30 czerwca 2023 r.</w:t>
      </w:r>
    </w:p>
    <w:p w14:paraId="6A699FB9" w14:textId="692D8B30" w:rsidR="008C5E16" w:rsidRDefault="0007375C">
      <w:pPr>
        <w:rPr>
          <w:bCs/>
        </w:rPr>
      </w:pPr>
      <w:r w:rsidRPr="008C5E16">
        <w:rPr>
          <w:bCs/>
        </w:rPr>
        <w:t>Pierwszeństwo w nabyciu nieruchomości przysługuje osobom , które spełniają warunki określone w art. 34 ust. 1 pkt 1 i pkt 2 ustawy o gospodarce nieruchomościami i złożą stosowne wnioski w terminie 6 tygodni od daty wywieszenia wykazu</w:t>
      </w:r>
      <w:r w:rsidR="00317D3C">
        <w:rPr>
          <w:bCs/>
        </w:rPr>
        <w:t>.</w:t>
      </w:r>
    </w:p>
    <w:p w14:paraId="1341AF5E" w14:textId="1A65B40E" w:rsidR="00317D3C" w:rsidRDefault="00CC5EDB" w:rsidP="00317D3C">
      <w:pPr>
        <w:jc w:val="both"/>
      </w:pPr>
      <w:r>
        <w:t xml:space="preserve">Szczegółowych informacji </w:t>
      </w:r>
      <w:r w:rsidR="00317D3C" w:rsidRPr="00317D3C">
        <w:t>udziela</w:t>
      </w:r>
      <w:r w:rsidR="00317D3C">
        <w:t xml:space="preserve"> Natalia Kornicka</w:t>
      </w:r>
      <w:r>
        <w:t xml:space="preserve"> Kierownik Biura GN</w:t>
      </w:r>
      <w:r w:rsidR="00317D3C">
        <w:t xml:space="preserve"> </w:t>
      </w:r>
      <w:r w:rsidR="00317D3C" w:rsidRPr="00CC5EDB">
        <w:t xml:space="preserve">tel. </w:t>
      </w:r>
      <w:r>
        <w:t xml:space="preserve">+ 48 </w:t>
      </w:r>
      <w:r w:rsidR="00317D3C" w:rsidRPr="00CC5EDB">
        <w:t>65 544 39 19,</w:t>
      </w:r>
      <w:r w:rsidR="00317D3C" w:rsidRPr="00317D3C">
        <w:t xml:space="preserve"> email: </w:t>
      </w:r>
      <w:hyperlink r:id="rId7" w:history="1">
        <w:r w:rsidR="00317D3C" w:rsidRPr="00317D3C">
          <w:rPr>
            <w:rStyle w:val="Hipercze"/>
          </w:rPr>
          <w:t>n.kornicka@powiatgora.pl</w:t>
        </w:r>
      </w:hyperlink>
      <w:r w:rsidR="00317D3C" w:rsidRPr="00317D3C">
        <w:t xml:space="preserve"> w godzinach pracy urzędowania Starostwa Powiatowego w Górze. </w:t>
      </w:r>
    </w:p>
    <w:p w14:paraId="1F475FC9" w14:textId="77777777" w:rsidR="003B5BA5" w:rsidRDefault="003B5BA5" w:rsidP="00317D3C">
      <w:pPr>
        <w:jc w:val="both"/>
      </w:pPr>
    </w:p>
    <w:p w14:paraId="7ACC63D8" w14:textId="67987DAD" w:rsidR="003B5BA5" w:rsidRDefault="003B5BA5" w:rsidP="00317D3C">
      <w:pPr>
        <w:jc w:val="both"/>
      </w:pPr>
    </w:p>
    <w:p w14:paraId="2A08E423" w14:textId="5086122F" w:rsidR="003B5BA5" w:rsidRDefault="003B5BA5" w:rsidP="003B5BA5">
      <w:pPr>
        <w:tabs>
          <w:tab w:val="left" w:pos="1710"/>
        </w:tabs>
      </w:pPr>
    </w:p>
    <w:tbl>
      <w:tblPr>
        <w:tblStyle w:val="Tabelalisty4akcent5"/>
        <w:tblW w:w="0" w:type="auto"/>
        <w:tblLook w:val="04A0" w:firstRow="1" w:lastRow="0" w:firstColumn="1" w:lastColumn="0" w:noHBand="0" w:noVBand="1"/>
      </w:tblPr>
      <w:tblGrid>
        <w:gridCol w:w="2453"/>
        <w:gridCol w:w="2465"/>
        <w:gridCol w:w="2505"/>
        <w:gridCol w:w="2529"/>
        <w:gridCol w:w="2304"/>
        <w:gridCol w:w="2304"/>
      </w:tblGrid>
      <w:tr w:rsidR="003B5BA5" w14:paraId="2C687310" w14:textId="3D40365B" w:rsidTr="003B5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3" w:type="dxa"/>
          </w:tcPr>
          <w:p w14:paraId="116CFDBD" w14:textId="77777777" w:rsidR="00E23D4C" w:rsidRDefault="00E23D4C" w:rsidP="003B5BA5">
            <w:pPr>
              <w:tabs>
                <w:tab w:val="left" w:pos="1710"/>
              </w:tabs>
              <w:jc w:val="center"/>
              <w:rPr>
                <w:b w:val="0"/>
                <w:bCs w:val="0"/>
              </w:rPr>
            </w:pPr>
          </w:p>
          <w:p w14:paraId="464F29B8" w14:textId="3B5044D2" w:rsidR="003B5BA5" w:rsidRDefault="003B5BA5" w:rsidP="003B5BA5">
            <w:pPr>
              <w:tabs>
                <w:tab w:val="left" w:pos="1710"/>
              </w:tabs>
              <w:jc w:val="center"/>
            </w:pPr>
            <w:r>
              <w:t>Obręb:</w:t>
            </w:r>
          </w:p>
          <w:p w14:paraId="3D7A6E36" w14:textId="03C5620C" w:rsidR="003B5BA5" w:rsidRDefault="003B5BA5" w:rsidP="003B5BA5">
            <w:pPr>
              <w:tabs>
                <w:tab w:val="left" w:pos="1710"/>
              </w:tabs>
              <w:jc w:val="center"/>
            </w:pPr>
            <w:r>
              <w:t>Góra 0001</w:t>
            </w:r>
          </w:p>
          <w:p w14:paraId="397E3135" w14:textId="77777777" w:rsidR="003B5BA5" w:rsidRDefault="003B5BA5" w:rsidP="003B5BA5">
            <w:pPr>
              <w:tabs>
                <w:tab w:val="left" w:pos="1710"/>
              </w:tabs>
              <w:jc w:val="center"/>
            </w:pPr>
          </w:p>
        </w:tc>
        <w:tc>
          <w:tcPr>
            <w:tcW w:w="2465" w:type="dxa"/>
          </w:tcPr>
          <w:p w14:paraId="670BBB6A" w14:textId="77777777" w:rsidR="003B5BA5" w:rsidRDefault="003B5BA5" w:rsidP="003B5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E78EE4" w14:textId="77777777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Gmina:</w:t>
            </w:r>
          </w:p>
          <w:p w14:paraId="4821B769" w14:textId="65B37049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Góra</w:t>
            </w:r>
          </w:p>
          <w:p w14:paraId="39328E81" w14:textId="77777777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5" w:type="dxa"/>
          </w:tcPr>
          <w:p w14:paraId="7AC56607" w14:textId="77777777" w:rsidR="00E23D4C" w:rsidRDefault="00E23D4C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ECC56F4" w14:textId="1D4F0026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powiat:</w:t>
            </w:r>
          </w:p>
          <w:p w14:paraId="6391B2F1" w14:textId="1030BB11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górowski</w:t>
            </w:r>
          </w:p>
        </w:tc>
        <w:tc>
          <w:tcPr>
            <w:tcW w:w="2529" w:type="dxa"/>
          </w:tcPr>
          <w:p w14:paraId="3E0F5D50" w14:textId="77777777" w:rsidR="00E23D4C" w:rsidRDefault="00E23D4C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1C20F61" w14:textId="01E80B8A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Własność:</w:t>
            </w:r>
          </w:p>
          <w:p w14:paraId="678ABDB6" w14:textId="2ECCCC30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Powiat Górowski</w:t>
            </w:r>
          </w:p>
        </w:tc>
        <w:tc>
          <w:tcPr>
            <w:tcW w:w="2304" w:type="dxa"/>
          </w:tcPr>
          <w:p w14:paraId="1684772D" w14:textId="77777777" w:rsidR="00E23D4C" w:rsidRDefault="00E23D4C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D005FEB" w14:textId="6E7B9809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Numer działki:</w:t>
            </w:r>
          </w:p>
          <w:p w14:paraId="509CDA1D" w14:textId="7DF8DE54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1014/7</w:t>
            </w:r>
          </w:p>
        </w:tc>
        <w:tc>
          <w:tcPr>
            <w:tcW w:w="2304" w:type="dxa"/>
          </w:tcPr>
          <w:p w14:paraId="170CEA42" w14:textId="77777777" w:rsidR="00E23D4C" w:rsidRDefault="00E23D4C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A5DCFB" w14:textId="72DCAE05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Numer księgi wieczystej:</w:t>
            </w:r>
          </w:p>
          <w:p w14:paraId="63722589" w14:textId="1C2DA430" w:rsidR="003B5BA5" w:rsidRDefault="003B5BA5" w:rsidP="003B5BA5">
            <w:pPr>
              <w:tabs>
                <w:tab w:val="left" w:pos="17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LE1G/00076019/0</w:t>
            </w:r>
          </w:p>
        </w:tc>
      </w:tr>
    </w:tbl>
    <w:p w14:paraId="08096DB9" w14:textId="601A42B8" w:rsidR="003B5BA5" w:rsidRPr="003B5BA5" w:rsidRDefault="003B5BA5" w:rsidP="003B5BA5">
      <w:pPr>
        <w:tabs>
          <w:tab w:val="left" w:pos="1710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524568" wp14:editId="5E0C54BF">
            <wp:simplePos x="0" y="0"/>
            <wp:positionH relativeFrom="column">
              <wp:posOffset>2193290</wp:posOffset>
            </wp:positionH>
            <wp:positionV relativeFrom="paragraph">
              <wp:posOffset>262890</wp:posOffset>
            </wp:positionV>
            <wp:extent cx="5457825" cy="5067300"/>
            <wp:effectExtent l="0" t="0" r="9525" b="0"/>
            <wp:wrapTight wrapText="bothSides">
              <wp:wrapPolygon edited="0">
                <wp:start x="0" y="0"/>
                <wp:lineTo x="0" y="21519"/>
                <wp:lineTo x="21562" y="21519"/>
                <wp:lineTo x="21562" y="0"/>
                <wp:lineTo x="0" y="0"/>
              </wp:wrapPolygon>
            </wp:wrapTight>
            <wp:docPr id="17238434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5BA5" w:rsidRPr="003B5BA5" w:rsidSect="003B5BA5">
      <w:pgSz w:w="16838" w:h="11906" w:orient="landscape"/>
      <w:pgMar w:top="426" w:right="141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DBE8" w14:textId="77777777" w:rsidR="00DB720F" w:rsidRDefault="00DB720F" w:rsidP="00305909">
      <w:pPr>
        <w:spacing w:after="0" w:line="240" w:lineRule="auto"/>
      </w:pPr>
      <w:r>
        <w:separator/>
      </w:r>
    </w:p>
  </w:endnote>
  <w:endnote w:type="continuationSeparator" w:id="0">
    <w:p w14:paraId="5432D412" w14:textId="77777777" w:rsidR="00DB720F" w:rsidRDefault="00DB720F" w:rsidP="0030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2D77" w14:textId="77777777" w:rsidR="00DB720F" w:rsidRDefault="00DB720F" w:rsidP="00305909">
      <w:pPr>
        <w:spacing w:after="0" w:line="240" w:lineRule="auto"/>
      </w:pPr>
      <w:r>
        <w:separator/>
      </w:r>
    </w:p>
  </w:footnote>
  <w:footnote w:type="continuationSeparator" w:id="0">
    <w:p w14:paraId="626C97AA" w14:textId="77777777" w:rsidR="00DB720F" w:rsidRDefault="00DB720F" w:rsidP="00305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79"/>
    <w:multiLevelType w:val="hybridMultilevel"/>
    <w:tmpl w:val="213EC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944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16"/>
    <w:rsid w:val="00033F01"/>
    <w:rsid w:val="0007375C"/>
    <w:rsid w:val="000B6DAA"/>
    <w:rsid w:val="00305909"/>
    <w:rsid w:val="00317D3C"/>
    <w:rsid w:val="003B5BA5"/>
    <w:rsid w:val="00775038"/>
    <w:rsid w:val="00886A7F"/>
    <w:rsid w:val="008C5E16"/>
    <w:rsid w:val="009014C0"/>
    <w:rsid w:val="00A9262D"/>
    <w:rsid w:val="00B44036"/>
    <w:rsid w:val="00C92789"/>
    <w:rsid w:val="00C9345D"/>
    <w:rsid w:val="00CC5EDB"/>
    <w:rsid w:val="00CD5846"/>
    <w:rsid w:val="00D705F9"/>
    <w:rsid w:val="00DB720F"/>
    <w:rsid w:val="00E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9F2"/>
  <w15:chartTrackingRefBased/>
  <w15:docId w15:val="{21ADBCD3-5620-4CDD-A90C-11D4838E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5E16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C5E16"/>
    <w:pPr>
      <w:suppressAutoHyphens/>
      <w:spacing w:after="0" w:line="240" w:lineRule="auto"/>
    </w:pPr>
    <w:rPr>
      <w:rFonts w:ascii="Tahoma" w:eastAsia="Times New Roman" w:hAnsi="Tahom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C5E16"/>
    <w:rPr>
      <w:rFonts w:ascii="Tahoma" w:eastAsia="Times New Roman" w:hAnsi="Tahoma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8C5E16"/>
    <w:rPr>
      <w:b/>
      <w:bCs/>
    </w:rPr>
  </w:style>
  <w:style w:type="table" w:styleId="Tabela-Siatka">
    <w:name w:val="Table Grid"/>
    <w:basedOn w:val="Standardowy"/>
    <w:uiPriority w:val="39"/>
    <w:rsid w:val="008C5E1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C5E16"/>
  </w:style>
  <w:style w:type="paragraph" w:customStyle="1" w:styleId="Default">
    <w:name w:val="Default"/>
    <w:rsid w:val="008C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7D3C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17D3C"/>
    <w:rPr>
      <w:color w:val="0563C1" w:themeColor="hyperlink"/>
      <w:u w:val="single"/>
    </w:rPr>
  </w:style>
  <w:style w:type="character" w:customStyle="1" w:styleId="font">
    <w:name w:val="font"/>
    <w:basedOn w:val="Domylnaczcionkaakapitu"/>
    <w:rsid w:val="00033F01"/>
  </w:style>
  <w:style w:type="table" w:styleId="Siatkatabelijasna">
    <w:name w:val="Grid Table Light"/>
    <w:basedOn w:val="Standardowy"/>
    <w:uiPriority w:val="40"/>
    <w:rsid w:val="003B5B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3B5B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listy4akcent5">
    <w:name w:val="List Table 4 Accent 5"/>
    <w:basedOn w:val="Standardowy"/>
    <w:uiPriority w:val="49"/>
    <w:rsid w:val="003B5B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59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5909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5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n.kornicka@powiat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Kornicka</dc:creator>
  <cp:keywords/>
  <dc:description/>
  <cp:lastModifiedBy>Natalia Kornicka</cp:lastModifiedBy>
  <cp:revision>6</cp:revision>
  <cp:lastPrinted>2023-06-27T10:16:00Z</cp:lastPrinted>
  <dcterms:created xsi:type="dcterms:W3CDTF">2023-06-26T10:43:00Z</dcterms:created>
  <dcterms:modified xsi:type="dcterms:W3CDTF">2023-06-30T11:20:00Z</dcterms:modified>
</cp:coreProperties>
</file>