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06" w:rsidRDefault="008C7606" w:rsidP="008C7606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8C7606">
        <w:rPr>
          <w:rFonts w:ascii="Tahoma" w:hAnsi="Tahoma" w:cs="Tahoma"/>
          <w:b/>
          <w:bCs/>
          <w:color w:val="000000"/>
          <w:sz w:val="20"/>
          <w:szCs w:val="20"/>
        </w:rPr>
        <w:t>Klauzula informacyjna OK-31 Facebook – fanpage Powiatu Górowskiego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zwanego dalej RODO oraz art. 4 ust 1 pkt 21 ustawy z dnia 5 czerwca 1998 r. o samorządzie powiatowym (Dz.U. z 2018 r. poz. 995 z </w:t>
      </w:r>
      <w:proofErr w:type="spellStart"/>
      <w:r w:rsidRPr="008C7606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8C7606">
        <w:rPr>
          <w:rFonts w:ascii="Tahoma" w:hAnsi="Tahoma" w:cs="Tahoma"/>
          <w:color w:val="000000"/>
          <w:sz w:val="20"/>
          <w:szCs w:val="20"/>
        </w:rPr>
        <w:t xml:space="preserve">. zm.), w związku z prowadzeniem fanpage Powiatu Górowskiego na Facebook i wynikającą z tego aktywnością użytkowników Facebook obserwujących fanpage (zwanych dalej </w:t>
      </w:r>
      <w:r>
        <w:rPr>
          <w:rFonts w:ascii="Tahoma" w:hAnsi="Tahoma" w:cs="Tahoma"/>
          <w:color w:val="000000"/>
          <w:sz w:val="20"/>
          <w:szCs w:val="20"/>
        </w:rPr>
        <w:t>Użytkownikami) informujemy, że:</w:t>
      </w:r>
      <w:bookmarkStart w:id="0" w:name="_GoBack"/>
      <w:bookmarkEnd w:id="0"/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3. Pani/Pana dane osobowe przetwarzane będą w cel</w:t>
      </w:r>
      <w:r>
        <w:rPr>
          <w:rFonts w:ascii="Tahoma" w:hAnsi="Tahoma" w:cs="Tahoma"/>
          <w:color w:val="000000"/>
          <w:sz w:val="20"/>
          <w:szCs w:val="20"/>
        </w:rPr>
        <w:t>u promocji Powiatu Górowskiego.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4. Pani/Pana dane osobowe będą przetwarzane na podstawie art. 6 ust. 1 lit. e RODO (przetwarzanie jest niezbędne do wykonania zadania realizowanego w interesie publicznym lub w ramach sprawowania władzy publicznej powierzonej administratorowi) oraz art. 4 ust 1 pkt 21 ustawy z dnia 5 czerwca 1998 r. o samorządzie powiatow</w:t>
      </w:r>
      <w:r>
        <w:rPr>
          <w:rFonts w:ascii="Tahoma" w:hAnsi="Tahoma" w:cs="Tahoma"/>
          <w:color w:val="000000"/>
          <w:sz w:val="20"/>
          <w:szCs w:val="20"/>
        </w:rPr>
        <w:t>ym (Dz. U. z 2019 r. poz. 511).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2) do Pani/Pana danych osobowych dostęp ma właściciel Facebook a wszystkie interakcje na fanpage Powiatu Górowskiego są widoczn</w:t>
      </w:r>
      <w:r>
        <w:rPr>
          <w:rFonts w:ascii="Tahoma" w:hAnsi="Tahoma" w:cs="Tahoma"/>
          <w:color w:val="000000"/>
          <w:sz w:val="20"/>
          <w:szCs w:val="20"/>
        </w:rPr>
        <w:t>e dla jego innych Użytkowników.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 xml:space="preserve">6. Pani/Pana dane osobowe, będą przetwarzane do czasu zakończenia prowadzenia fanpage Powiatu Górowskiego lub do czasu zażądania </w:t>
      </w:r>
      <w:r>
        <w:rPr>
          <w:rFonts w:ascii="Tahoma" w:hAnsi="Tahoma" w:cs="Tahoma"/>
          <w:color w:val="000000"/>
          <w:sz w:val="20"/>
          <w:szCs w:val="20"/>
        </w:rPr>
        <w:t>przez Panią/Pana ich usunięcia.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c) usunięcia;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2) do wniesienia sprzeciwu wobec przetwarzania swoich danych osobowych;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3) wniesienia skargi do organu nadzorczego, którym jest Prezes U</w:t>
      </w:r>
      <w:r>
        <w:rPr>
          <w:rFonts w:ascii="Tahoma" w:hAnsi="Tahoma" w:cs="Tahoma"/>
          <w:color w:val="000000"/>
          <w:sz w:val="20"/>
          <w:szCs w:val="20"/>
        </w:rPr>
        <w:t>rzędu Ochrony Danych Osobowych.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8. Pani/Pana dane osobowe publikowane w fanpage Powiatu Górowskiego są elementem promocji powiatu, która jest zadaniem ustawowym.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podania informacji o udziale Pani/Pana w wydarzeniu medialnym promującym Powiat Górowski, publikowanym na fanpage P</w:t>
      </w:r>
      <w:r>
        <w:rPr>
          <w:rFonts w:ascii="Tahoma" w:hAnsi="Tahoma" w:cs="Tahoma"/>
          <w:color w:val="000000"/>
          <w:sz w:val="20"/>
          <w:szCs w:val="20"/>
        </w:rPr>
        <w:t>owiatu Górowskiego na Facebook.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  <w:r w:rsidRPr="008C7606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</w:p>
    <w:p w:rsidR="008C7606" w:rsidRPr="008C7606" w:rsidRDefault="008C7606" w:rsidP="008C7606">
      <w:pPr>
        <w:rPr>
          <w:rFonts w:ascii="Tahoma" w:hAnsi="Tahoma" w:cs="Tahoma"/>
          <w:color w:val="000000"/>
          <w:sz w:val="20"/>
          <w:szCs w:val="20"/>
        </w:rPr>
      </w:pP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748D1"/>
    <w:rsid w:val="001B3FDD"/>
    <w:rsid w:val="001B4443"/>
    <w:rsid w:val="00215758"/>
    <w:rsid w:val="00296A21"/>
    <w:rsid w:val="003455A1"/>
    <w:rsid w:val="00354032"/>
    <w:rsid w:val="005104F3"/>
    <w:rsid w:val="005F0758"/>
    <w:rsid w:val="005F4292"/>
    <w:rsid w:val="00727B1F"/>
    <w:rsid w:val="0075671E"/>
    <w:rsid w:val="007C11D9"/>
    <w:rsid w:val="008C7606"/>
    <w:rsid w:val="008F00C5"/>
    <w:rsid w:val="008F4B0C"/>
    <w:rsid w:val="00B36E17"/>
    <w:rsid w:val="00B80D6D"/>
    <w:rsid w:val="00BB0858"/>
    <w:rsid w:val="00D25AD9"/>
    <w:rsid w:val="00D40085"/>
    <w:rsid w:val="00D47307"/>
    <w:rsid w:val="00D50EB9"/>
    <w:rsid w:val="00D9113E"/>
    <w:rsid w:val="00DA3BDC"/>
    <w:rsid w:val="00DD083F"/>
    <w:rsid w:val="00E53190"/>
    <w:rsid w:val="00F454EA"/>
    <w:rsid w:val="00F940FD"/>
    <w:rsid w:val="00FB45F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2021-01-11T08:56:00Z</dcterms:created>
  <dcterms:modified xsi:type="dcterms:W3CDTF">2021-01-11T08:56:00Z</dcterms:modified>
</cp:coreProperties>
</file>