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C3" w:rsidRDefault="00F910C3" w:rsidP="00FB1DAA">
      <w:pPr>
        <w:shd w:val="clear" w:color="auto" w:fill="FFFFFF" w:themeFill="background1"/>
        <w:spacing w:after="15" w:line="276" w:lineRule="auto"/>
        <w:ind w:left="4956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28C">
        <w:rPr>
          <w:noProof/>
          <w:lang w:eastAsia="pl-PL"/>
        </w:rPr>
        <w:drawing>
          <wp:inline distT="0" distB="0" distL="0" distR="0">
            <wp:extent cx="2209165" cy="1082675"/>
            <wp:effectExtent l="0" t="0" r="635" b="3175"/>
            <wp:docPr id="1" name="Obraz 1" descr="Znalezione obrazy dla zapytania 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ogo PFR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58" w:rsidRPr="00FB1DAA" w:rsidRDefault="00FB1DAA" w:rsidP="0090617E">
      <w:pPr>
        <w:shd w:val="clear" w:color="auto" w:fill="FFFFFF" w:themeFill="background1"/>
        <w:spacing w:after="1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Moduł III programu „Pomoc osobom niepełnosprawnym poszkodowanym w wyniku żywiołu lub sytuacji kryzysowych wywołanych chorobami zakaźnymi” - w</w:t>
      </w:r>
      <w:r w:rsidR="00867B58" w:rsidRPr="00FB1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sparcie finansowe Państwowego Funduszu Rehabilitacji Osób Niepełnosprawnych </w:t>
      </w:r>
    </w:p>
    <w:p w:rsidR="00867B58" w:rsidRPr="00FB1DAA" w:rsidRDefault="00867B58" w:rsidP="0090617E">
      <w:pPr>
        <w:shd w:val="clear" w:color="auto" w:fill="FFFFFF" w:themeFill="background1"/>
        <w:spacing w:after="1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1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walką z </w:t>
      </w:r>
      <w:proofErr w:type="spellStart"/>
      <w:r w:rsidRPr="00FB1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FB1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E3DEE" w:rsidRPr="00867B58" w:rsidRDefault="00FE3DEE" w:rsidP="00FE3DEE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2F2B22"/>
          <w:sz w:val="24"/>
          <w:szCs w:val="24"/>
          <w:lang w:eastAsia="pl-PL"/>
        </w:rPr>
      </w:pPr>
    </w:p>
    <w:p w:rsidR="00FE3DEE" w:rsidRDefault="00FE3DEE" w:rsidP="00FE3DEE">
      <w:pPr>
        <w:shd w:val="clear" w:color="auto" w:fill="FFFFFF" w:themeFill="background1"/>
        <w:spacing w:before="180" w:after="18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Powiatowe Centrum Pomocy Rodzinie w Górze przypomina, </w:t>
      </w:r>
      <w:r w:rsidRPr="00F85EB7">
        <w:rPr>
          <w:rFonts w:ascii="Times New Roman" w:hAnsi="Times New Roman" w:cs="Times New Roman"/>
          <w:color w:val="000000"/>
          <w:sz w:val="24"/>
          <w:szCs w:val="24"/>
        </w:rPr>
        <w:t>iż w</w:t>
      </w:r>
      <w:r w:rsidRPr="00F85EB7">
        <w:rPr>
          <w:rFonts w:ascii="Times New Roman" w:hAnsi="Times New Roman" w:cs="Times New Roman"/>
          <w:sz w:val="24"/>
          <w:szCs w:val="24"/>
        </w:rPr>
        <w:t xml:space="preserve">nioski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F85EB7">
        <w:rPr>
          <w:rFonts w:ascii="Times New Roman" w:hAnsi="Times New Roman" w:cs="Times New Roman"/>
          <w:color w:val="000000"/>
          <w:sz w:val="24"/>
          <w:szCs w:val="24"/>
        </w:rPr>
        <w:t>Moduł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85EB7">
        <w:rPr>
          <w:rFonts w:ascii="Times New Roman" w:hAnsi="Times New Roman" w:cs="Times New Roman"/>
          <w:color w:val="000000"/>
          <w:sz w:val="24"/>
          <w:szCs w:val="24"/>
        </w:rPr>
        <w:t xml:space="preserve"> III programu „Pomoc osobom niepełnosprawnym poszkodowanym w wyniku żywiołu lub sytuacji kryzysowych wywołanych chorobami zakaźnymi”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można składać </w:t>
      </w:r>
      <w:r w:rsidRPr="00C8444D">
        <w:rPr>
          <w:rFonts w:ascii="Times New Roman" w:hAnsi="Times New Roman" w:cs="Times New Roman"/>
          <w:b/>
          <w:bCs/>
          <w:sz w:val="24"/>
          <w:szCs w:val="24"/>
        </w:rPr>
        <w:t>do 4 września 2020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jest to termin ostateczny. </w:t>
      </w:r>
      <w:r w:rsidRPr="00F85EB7">
        <w:rPr>
          <w:rFonts w:ascii="Times New Roman" w:hAnsi="Times New Roman" w:cs="Times New Roman"/>
          <w:sz w:val="24"/>
          <w:szCs w:val="24"/>
        </w:rPr>
        <w:t>Wnioski można składać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17E">
        <w:rPr>
          <w:rFonts w:ascii="Times New Roman" w:hAnsi="Times New Roman" w:cs="Times New Roman"/>
          <w:sz w:val="24"/>
          <w:szCs w:val="24"/>
        </w:rPr>
        <w:t>poprzez System Obsługi Wsparcia finansowanego ze środków PFRON </w:t>
      </w:r>
      <w:hyperlink r:id="rId7" w:history="1">
        <w:r w:rsidRPr="0090617E">
          <w:rPr>
            <w:rStyle w:val="Hipercze"/>
            <w:rFonts w:ascii="Times New Roman" w:hAnsi="Times New Roman" w:cs="Times New Roman"/>
            <w:sz w:val="24"/>
            <w:szCs w:val="24"/>
          </w:rPr>
          <w:t>www.sow.pfron.org.pl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r w:rsidRPr="0090617E">
        <w:rPr>
          <w:rFonts w:ascii="Times New Roman" w:hAnsi="Times New Roman" w:cs="Times New Roman"/>
          <w:sz w:val="24"/>
          <w:szCs w:val="24"/>
        </w:rPr>
        <w:t>drogą pocztową lub elektronicznie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hyperlink r:id="rId8" w:history="1">
        <w:r w:rsidRPr="00163D4B">
          <w:rPr>
            <w:rStyle w:val="Hipercze"/>
            <w:rFonts w:ascii="Times New Roman" w:hAnsi="Times New Roman" w:cs="Times New Roman"/>
            <w:sz w:val="24"/>
            <w:szCs w:val="24"/>
          </w:rPr>
          <w:t>pcprgora@powiatgora.pl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Pr="0082556D">
          <w:rPr>
            <w:rStyle w:val="Hipercze"/>
            <w:rFonts w:ascii="Times New Roman" w:hAnsi="Times New Roman" w:cs="Times New Roman"/>
            <w:sz w:val="24"/>
            <w:szCs w:val="24"/>
          </w:rPr>
          <w:t>i.stankiewicz.pcpr@powiatgora.pl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,</w:t>
      </w:r>
      <w:r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140D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jak również osobiście z zachowaniem wszelkich zasad bezpieczeństwa zasłaniania ust i nosa.</w:t>
      </w:r>
      <w:r w:rsidRPr="00514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41" w:rsidRPr="00FB1DAA" w:rsidRDefault="00867B58" w:rsidP="00FE3DEE">
      <w:pPr>
        <w:shd w:val="clear" w:color="auto" w:fill="FFFFFF" w:themeFill="background1"/>
        <w:spacing w:before="180" w:after="1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Adresatami pomocy:</w:t>
      </w:r>
      <w:r w:rsidRPr="005D7F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osoby niepełnosprawne posiadające aktualne orzeczenie o stopniu niepełnosprawności;</w:t>
      </w:r>
      <w:r w:rsidRPr="005D7F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dzieci i młodzież niepełnosprawna posiadająca aktualne orzeczenie o niepełnosprawności wydane przed ukończeniem 16. roku życia.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D7F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Wsparcie skierowane jest do osób niepełnosprawnych, które są: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  <w:t>1) uczestnikami warsztatów terapii zajęciowej;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  <w:t>2) uczestnikami środowiskowych domów samopomocy, funkcjonujących na podstawie przepisów ustawy</w:t>
      </w:r>
      <w:bookmarkStart w:id="0" w:name="_Hlk49405790"/>
      <w:r w:rsidRPr="005D7F4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>z dnia 12 marca 2004 r. o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t xml:space="preserve"> pomocy społecznej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 (Dz.U.2019</w:t>
      </w:r>
      <w:r w:rsidR="00AB3B7B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 poz</w:t>
      </w:r>
      <w:r w:rsidR="00AB3B7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1507 z </w:t>
      </w:r>
      <w:proofErr w:type="spellStart"/>
      <w:r w:rsidR="000D5EA0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D5EA0">
        <w:rPr>
          <w:rFonts w:ascii="Times New Roman" w:hAnsi="Times New Roman" w:cs="Times New Roman"/>
          <w:sz w:val="24"/>
          <w:szCs w:val="24"/>
          <w:lang w:eastAsia="pl-PL"/>
        </w:rPr>
        <w:t>. zm.)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t>;</w:t>
      </w:r>
      <w:bookmarkEnd w:id="0"/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3) podopiecznymi dziennych domów pomocy społecznej, funkcjonujących na podstawie przepisów ustawy 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>z dnia 12 marca 2004 r. o</w:t>
      </w:r>
      <w:r w:rsidR="000D5EA0" w:rsidRPr="005D7F41">
        <w:rPr>
          <w:rFonts w:ascii="Times New Roman" w:hAnsi="Times New Roman" w:cs="Times New Roman"/>
          <w:sz w:val="24"/>
          <w:szCs w:val="24"/>
          <w:lang w:eastAsia="pl-PL"/>
        </w:rPr>
        <w:t xml:space="preserve"> pomocy społecznej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 (Dz.U. z 2019r. poz</w:t>
      </w:r>
      <w:r w:rsidR="00AB3B7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1507 z </w:t>
      </w:r>
      <w:proofErr w:type="spellStart"/>
      <w:r w:rsidR="000D5EA0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D5EA0">
        <w:rPr>
          <w:rFonts w:ascii="Times New Roman" w:hAnsi="Times New Roman" w:cs="Times New Roman"/>
          <w:sz w:val="24"/>
          <w:szCs w:val="24"/>
          <w:lang w:eastAsia="pl-PL"/>
        </w:rPr>
        <w:t>. zm.)</w:t>
      </w:r>
      <w:r w:rsidR="000D5EA0" w:rsidRPr="005D7F41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4) podopiecznymi placówek rehabilitacyjnych, których działalność finansowana jest ze środków PFRON na podstawie art. 36 ustawy 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z dnia 27 sierpnia 1997 r. 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t>o rehabilitacji zawodowej i społecznej oraz zatrudnianiu osób niepełnosprawnych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 (Dz.U. z 2020r. poz.426 z </w:t>
      </w:r>
      <w:proofErr w:type="spellStart"/>
      <w:r w:rsidR="000D5EA0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D5EA0">
        <w:rPr>
          <w:rFonts w:ascii="Times New Roman" w:hAnsi="Times New Roman" w:cs="Times New Roman"/>
          <w:sz w:val="24"/>
          <w:szCs w:val="24"/>
          <w:lang w:eastAsia="pl-PL"/>
        </w:rPr>
        <w:t>. zm.)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5) uczestnikami programów zatwierdzonych przez Radę Nadzorcza PFRON i w ramach tych 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programów korzystają ze wsparcia udzielanego przez placówki rehabilitacyjne;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6) pełnoletnimi (od 18 do 25 roku życia) uczestnikami zajęć rewalidacyjno-wychowawczych organizowanych zgodnie z przepisami rozporządzenia Ministra Edukacji Narodowej 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z dnia 23 kwietnia 2013 r. 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t>w sprawie warunków i sposobu organizowania zajęć rewalidacyjno-wychowawczych dla dzieci i młodzieży z upośledzeniem umysłowym w stopniu głębokim</w:t>
      </w:r>
      <w:r w:rsidR="000D5EA0">
        <w:rPr>
          <w:rFonts w:ascii="Times New Roman" w:hAnsi="Times New Roman" w:cs="Times New Roman"/>
          <w:sz w:val="24"/>
          <w:szCs w:val="24"/>
          <w:lang w:eastAsia="pl-PL"/>
        </w:rPr>
        <w:t xml:space="preserve"> (Dz.U. z 2013 r. poz. 529)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5D7F41">
        <w:rPr>
          <w:rFonts w:ascii="Times New Roman" w:hAnsi="Times New Roman" w:cs="Times New Roman"/>
          <w:sz w:val="24"/>
          <w:szCs w:val="24"/>
          <w:lang w:eastAsia="pl-PL"/>
        </w:rPr>
        <w:br/>
        <w:t>7) pełnoletnimi (od 18 do 24 roku życia) wychowankami specjalnych ośrodków szkolno-</w:t>
      </w:r>
      <w:r w:rsidRPr="005D7F41">
        <w:rPr>
          <w:rFonts w:ascii="Times New Roman" w:hAnsi="Times New Roman" w:cs="Times New Roman"/>
          <w:sz w:val="24"/>
          <w:szCs w:val="24"/>
        </w:rPr>
        <w:t xml:space="preserve">wychowawczych oraz specjalnych ośrodków wychowawczych, funkcjonujących na podstawie ustawy </w:t>
      </w:r>
      <w:r w:rsidR="005D7F41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5D7F41" w:rsidRPr="0090617E">
        <w:rPr>
          <w:rFonts w:ascii="Times New Roman" w:hAnsi="Times New Roman" w:cs="Times New Roman"/>
          <w:sz w:val="24"/>
          <w:szCs w:val="24"/>
        </w:rPr>
        <w:t>Prawo oświatowe</w:t>
      </w:r>
      <w:r w:rsidR="005D7F41">
        <w:rPr>
          <w:rFonts w:ascii="Times New Roman" w:hAnsi="Times New Roman" w:cs="Times New Roman"/>
          <w:sz w:val="24"/>
          <w:szCs w:val="24"/>
        </w:rPr>
        <w:t xml:space="preserve"> (Dz.U</w:t>
      </w:r>
      <w:r w:rsidR="005D7F41" w:rsidRPr="0090617E">
        <w:rPr>
          <w:rFonts w:ascii="Times New Roman" w:hAnsi="Times New Roman" w:cs="Times New Roman"/>
          <w:sz w:val="24"/>
          <w:szCs w:val="24"/>
        </w:rPr>
        <w:t>.</w:t>
      </w:r>
      <w:r w:rsidR="005D7F41">
        <w:rPr>
          <w:rFonts w:ascii="Times New Roman" w:hAnsi="Times New Roman" w:cs="Times New Roman"/>
          <w:sz w:val="24"/>
          <w:szCs w:val="24"/>
        </w:rPr>
        <w:t xml:space="preserve"> z 2020 r. poz.910);      8) </w:t>
      </w:r>
      <w:r w:rsidR="005D7F41" w:rsidRPr="0090617E">
        <w:rPr>
          <w:rFonts w:ascii="Times New Roman" w:hAnsi="Times New Roman" w:cs="Times New Roman"/>
          <w:sz w:val="24"/>
          <w:szCs w:val="24"/>
          <w:lang w:eastAsia="pl-PL"/>
        </w:rPr>
        <w:t>pełnoletnimi (od 18 do 2</w:t>
      </w:r>
      <w:r w:rsidR="005D7F41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5D7F41" w:rsidRPr="0090617E">
        <w:rPr>
          <w:rFonts w:ascii="Times New Roman" w:hAnsi="Times New Roman" w:cs="Times New Roman"/>
          <w:sz w:val="24"/>
          <w:szCs w:val="24"/>
          <w:lang w:eastAsia="pl-PL"/>
        </w:rPr>
        <w:t xml:space="preserve"> roku życia) wychowankami ośrodków </w:t>
      </w:r>
      <w:r w:rsidR="005D7F41">
        <w:rPr>
          <w:rFonts w:ascii="Times New Roman" w:hAnsi="Times New Roman" w:cs="Times New Roman"/>
          <w:sz w:val="24"/>
          <w:szCs w:val="24"/>
          <w:lang w:eastAsia="pl-PL"/>
        </w:rPr>
        <w:t>rehabilitacyjno-edukacyjno</w:t>
      </w:r>
      <w:r w:rsidR="005D7F41" w:rsidRPr="0090617E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5D7F41" w:rsidRPr="0090617E">
        <w:rPr>
          <w:rFonts w:ascii="Times New Roman" w:hAnsi="Times New Roman" w:cs="Times New Roman"/>
          <w:sz w:val="24"/>
          <w:szCs w:val="24"/>
        </w:rPr>
        <w:t xml:space="preserve">wychowawczych oraz ośrodków </w:t>
      </w:r>
      <w:r w:rsidR="005D7F41">
        <w:rPr>
          <w:rFonts w:ascii="Times New Roman" w:hAnsi="Times New Roman" w:cs="Times New Roman"/>
          <w:sz w:val="24"/>
          <w:szCs w:val="24"/>
        </w:rPr>
        <w:t>rewalidacyjno-</w:t>
      </w:r>
      <w:r w:rsidR="005D7F41" w:rsidRPr="0090617E">
        <w:rPr>
          <w:rFonts w:ascii="Times New Roman" w:hAnsi="Times New Roman" w:cs="Times New Roman"/>
          <w:sz w:val="24"/>
          <w:szCs w:val="24"/>
        </w:rPr>
        <w:t xml:space="preserve">wychowawczych, funkcjonujących na podstawie ustawy </w:t>
      </w:r>
      <w:bookmarkStart w:id="1" w:name="_Hlk49405592"/>
      <w:r w:rsidR="005D7F41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5D7F41" w:rsidRPr="0090617E">
        <w:rPr>
          <w:rFonts w:ascii="Times New Roman" w:hAnsi="Times New Roman" w:cs="Times New Roman"/>
          <w:sz w:val="24"/>
          <w:szCs w:val="24"/>
        </w:rPr>
        <w:t>Prawo oświatowe</w:t>
      </w:r>
      <w:r w:rsidR="005D7F41">
        <w:rPr>
          <w:rFonts w:ascii="Times New Roman" w:hAnsi="Times New Roman" w:cs="Times New Roman"/>
          <w:sz w:val="24"/>
          <w:szCs w:val="24"/>
        </w:rPr>
        <w:t xml:space="preserve"> (Dz.U</w:t>
      </w:r>
      <w:r w:rsidR="005D7F41" w:rsidRPr="0090617E">
        <w:rPr>
          <w:rFonts w:ascii="Times New Roman" w:hAnsi="Times New Roman" w:cs="Times New Roman"/>
          <w:sz w:val="24"/>
          <w:szCs w:val="24"/>
        </w:rPr>
        <w:t>.</w:t>
      </w:r>
      <w:r w:rsidR="005D7F41">
        <w:rPr>
          <w:rFonts w:ascii="Times New Roman" w:hAnsi="Times New Roman" w:cs="Times New Roman"/>
          <w:sz w:val="24"/>
          <w:szCs w:val="24"/>
        </w:rPr>
        <w:t xml:space="preserve"> z 2020r. poz.910).</w:t>
      </w:r>
      <w:bookmarkEnd w:id="1"/>
    </w:p>
    <w:p w:rsidR="0090617E" w:rsidRPr="00AB3B7B" w:rsidRDefault="00867B58" w:rsidP="00AB3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617E">
        <w:rPr>
          <w:rFonts w:ascii="Times New Roman" w:hAnsi="Times New Roman" w:cs="Times New Roman"/>
          <w:sz w:val="24"/>
          <w:szCs w:val="24"/>
        </w:rPr>
        <w:t xml:space="preserve">Pomoc finansowa w ramach Modułu III udzielana jest osobom niepełnosprawnym, które na skutek wystąpienia zagrożenia epidemicznego oraz stanu epidemii utraciły, w okresie od dnia 9 marca 2020 roku do dnia 4 września 2020 roku, możliwość korzystania (przez okres co najmniej 5 kolejnych następujących po sobie dni roboczych) z opieki świadczonej w </w:t>
      </w:r>
      <w:r w:rsidR="00AB3B7B">
        <w:rPr>
          <w:rFonts w:ascii="Times New Roman" w:hAnsi="Times New Roman" w:cs="Times New Roman"/>
          <w:sz w:val="24"/>
          <w:szCs w:val="24"/>
        </w:rPr>
        <w:t>p</w:t>
      </w:r>
      <w:r w:rsidRPr="0090617E">
        <w:rPr>
          <w:rFonts w:ascii="Times New Roman" w:hAnsi="Times New Roman" w:cs="Times New Roman"/>
          <w:sz w:val="24"/>
          <w:szCs w:val="24"/>
        </w:rPr>
        <w:t>lacówce rehabilitacyjnej. Pomoc ta udzielana jest w formie dofinansowania kosztów związanych z zapewnieniem opieki w warunkach domowych.</w:t>
      </w:r>
      <w:r w:rsidR="00AB3B7B">
        <w:rPr>
          <w:rFonts w:ascii="Times New Roman" w:hAnsi="Times New Roman" w:cs="Times New Roman"/>
          <w:sz w:val="24"/>
          <w:szCs w:val="24"/>
        </w:rPr>
        <w:t xml:space="preserve"> </w:t>
      </w:r>
      <w:r w:rsidRPr="0090617E">
        <w:rPr>
          <w:rFonts w:ascii="Times New Roman" w:hAnsi="Times New Roman" w:cs="Times New Roman"/>
          <w:sz w:val="24"/>
          <w:szCs w:val="24"/>
        </w:rPr>
        <w:t>Wysokość pomocy wynosi 500 zł miesięcznie na jedną osobę niepełnosprawną, z tym że okres, na jaki może zostać przyznane świadczenie, nie może być dłuższy niż 3 miesiące. Świadczenie nie przysługuje za miesiąc, w którym nastąpiła wypłata dodatkowego zasiłku opiekuńczego, przyznanego w związku z ustawą o szczególnych rozwiązaniach związanych z zapobieganiem, przeciwdziałaniem i zwalczaniem COVID-19, innych chorób zakaźnych oraz wywołanych nimi sytuacji kryzysowych.</w:t>
      </w:r>
      <w:r w:rsidRPr="0090617E">
        <w:rPr>
          <w:rFonts w:ascii="Times New Roman" w:hAnsi="Times New Roman" w:cs="Times New Roman"/>
          <w:sz w:val="24"/>
          <w:szCs w:val="24"/>
        </w:rPr>
        <w:br/>
        <w:t xml:space="preserve">W imieniu osób niepełnoletnich oraz ubezwłasnowolnionych częściowo lub całkowicie </w:t>
      </w:r>
      <w:r w:rsidR="00AB3B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0617E">
        <w:rPr>
          <w:rFonts w:ascii="Times New Roman" w:hAnsi="Times New Roman" w:cs="Times New Roman"/>
          <w:sz w:val="24"/>
          <w:szCs w:val="24"/>
        </w:rPr>
        <w:t>z wnioskiem mogą wystąpić opiekunowie prawni tych osób.</w:t>
      </w:r>
      <w:r w:rsidRPr="0090617E">
        <w:rPr>
          <w:rFonts w:ascii="Times New Roman" w:hAnsi="Times New Roman" w:cs="Times New Roman"/>
          <w:sz w:val="24"/>
          <w:szCs w:val="24"/>
        </w:rPr>
        <w:br/>
      </w:r>
      <w:r w:rsidR="00AB3B7B">
        <w:rPr>
          <w:rFonts w:ascii="Times New Roman" w:hAnsi="Times New Roman" w:cs="Times New Roman"/>
          <w:b/>
          <w:bCs/>
          <w:sz w:val="24"/>
          <w:szCs w:val="24"/>
        </w:rPr>
        <w:t xml:space="preserve">Wnioski można składać </w:t>
      </w:r>
      <w:r w:rsidR="00AB3B7B" w:rsidRPr="00C8444D">
        <w:rPr>
          <w:rFonts w:ascii="Times New Roman" w:hAnsi="Times New Roman" w:cs="Times New Roman"/>
          <w:b/>
          <w:bCs/>
          <w:sz w:val="24"/>
          <w:szCs w:val="24"/>
        </w:rPr>
        <w:t>do 4 września 2020 roku</w:t>
      </w:r>
      <w:r w:rsidR="00AB3B7B">
        <w:rPr>
          <w:rFonts w:ascii="Times New Roman" w:hAnsi="Times New Roman" w:cs="Times New Roman"/>
          <w:b/>
          <w:bCs/>
          <w:sz w:val="24"/>
          <w:szCs w:val="24"/>
        </w:rPr>
        <w:t xml:space="preserve"> i jest to termin ostateczny.</w:t>
      </w:r>
      <w:r w:rsidRPr="0090617E">
        <w:rPr>
          <w:rFonts w:ascii="Times New Roman" w:hAnsi="Times New Roman" w:cs="Times New Roman"/>
          <w:sz w:val="24"/>
          <w:szCs w:val="24"/>
        </w:rPr>
        <w:br/>
      </w:r>
      <w:r w:rsidR="00AB3B7B" w:rsidRPr="00F85EB7">
        <w:rPr>
          <w:rFonts w:ascii="Times New Roman" w:hAnsi="Times New Roman" w:cs="Times New Roman"/>
          <w:sz w:val="24"/>
          <w:szCs w:val="24"/>
        </w:rPr>
        <w:t>Wnioski można składać</w:t>
      </w:r>
      <w:r w:rsidR="00AB3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B7B" w:rsidRPr="0090617E">
        <w:rPr>
          <w:rFonts w:ascii="Times New Roman" w:hAnsi="Times New Roman" w:cs="Times New Roman"/>
          <w:sz w:val="24"/>
          <w:szCs w:val="24"/>
        </w:rPr>
        <w:t>poprzez System Obsługi Wsparcia finansowanego ze środków PFRON </w:t>
      </w:r>
      <w:hyperlink r:id="rId10" w:history="1">
        <w:r w:rsidR="00AB3B7B" w:rsidRPr="0090617E">
          <w:rPr>
            <w:rStyle w:val="Hipercze"/>
            <w:rFonts w:ascii="Times New Roman" w:hAnsi="Times New Roman" w:cs="Times New Roman"/>
            <w:sz w:val="24"/>
            <w:szCs w:val="24"/>
          </w:rPr>
          <w:t>www.sow.pfron.org.pl</w:t>
        </w:r>
      </w:hyperlink>
      <w:r w:rsidR="00AB3B7B"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r w:rsidR="00AB3B7B" w:rsidRPr="0090617E">
        <w:rPr>
          <w:rFonts w:ascii="Times New Roman" w:hAnsi="Times New Roman" w:cs="Times New Roman"/>
          <w:sz w:val="24"/>
          <w:szCs w:val="24"/>
        </w:rPr>
        <w:t>drogą pocztową lub elektronicznie</w:t>
      </w:r>
      <w:r w:rsidR="00AB3B7B">
        <w:rPr>
          <w:rFonts w:ascii="Times New Roman" w:hAnsi="Times New Roman" w:cs="Times New Roman"/>
          <w:sz w:val="24"/>
          <w:szCs w:val="24"/>
        </w:rPr>
        <w:t xml:space="preserve"> tj. </w:t>
      </w:r>
      <w:hyperlink r:id="rId11" w:history="1">
        <w:r w:rsidR="00AB3B7B" w:rsidRPr="00163D4B">
          <w:rPr>
            <w:rStyle w:val="Hipercze"/>
            <w:rFonts w:ascii="Times New Roman" w:hAnsi="Times New Roman" w:cs="Times New Roman"/>
            <w:sz w:val="24"/>
            <w:szCs w:val="24"/>
          </w:rPr>
          <w:t>pcprgora@powiatgora.pl</w:t>
        </w:r>
      </w:hyperlink>
      <w:r w:rsidR="00AB3B7B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2" w:history="1">
        <w:r w:rsidR="00AB3B7B" w:rsidRPr="00163D4B">
          <w:rPr>
            <w:rStyle w:val="Hipercze"/>
            <w:rFonts w:ascii="Times New Roman" w:hAnsi="Times New Roman" w:cs="Times New Roman"/>
            <w:sz w:val="24"/>
            <w:szCs w:val="24"/>
          </w:rPr>
          <w:t>i.stankiewicz.pcpr@powiatgora.pl</w:t>
        </w:r>
      </w:hyperlink>
      <w:r w:rsidR="00AB3B7B"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r w:rsidR="00AB3B7B" w:rsidRPr="005140D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jak również osobiście z zachowaniem wszelkich zasad bezpieczeństwa zasłaniania ust i nosa</w:t>
      </w:r>
      <w:r w:rsidR="00AB3B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W</w:t>
      </w:r>
      <w:r w:rsidRPr="0090617E">
        <w:rPr>
          <w:rFonts w:ascii="Times New Roman" w:hAnsi="Times New Roman" w:cs="Times New Roman"/>
          <w:sz w:val="24"/>
          <w:szCs w:val="24"/>
        </w:rPr>
        <w:t>zór wniosku należy pobrać ze strony Funduszu</w:t>
      </w:r>
      <w:r w:rsidR="000F5050">
        <w:rPr>
          <w:rFonts w:ascii="Times New Roman" w:hAnsi="Times New Roman" w:cs="Times New Roman"/>
          <w:sz w:val="24"/>
          <w:szCs w:val="24"/>
        </w:rPr>
        <w:t xml:space="preserve"> lub PCPR w Górze</w:t>
      </w:r>
      <w:r w:rsidR="0030420C">
        <w:rPr>
          <w:rFonts w:ascii="Times New Roman" w:hAnsi="Times New Roman" w:cs="Times New Roman"/>
          <w:sz w:val="24"/>
          <w:szCs w:val="24"/>
        </w:rPr>
        <w:t>.</w:t>
      </w:r>
      <w:r w:rsidRPr="0090617E">
        <w:rPr>
          <w:rFonts w:ascii="Times New Roman" w:hAnsi="Times New Roman" w:cs="Times New Roman"/>
          <w:sz w:val="24"/>
          <w:szCs w:val="24"/>
        </w:rPr>
        <w:t xml:space="preserve"> </w:t>
      </w:r>
      <w:r w:rsidRPr="0090617E">
        <w:rPr>
          <w:rFonts w:ascii="Times New Roman" w:hAnsi="Times New Roman" w:cs="Times New Roman"/>
          <w:sz w:val="24"/>
          <w:szCs w:val="24"/>
        </w:rPr>
        <w:br/>
      </w:r>
      <w:r w:rsidRPr="0090617E">
        <w:rPr>
          <w:rFonts w:ascii="Times New Roman" w:hAnsi="Times New Roman" w:cs="Times New Roman"/>
          <w:sz w:val="24"/>
          <w:szCs w:val="24"/>
        </w:rPr>
        <w:lastRenderedPageBreak/>
        <w:t>Szczegółowe informacje dotyczące programu:</w:t>
      </w:r>
      <w:r w:rsidR="00FB1DA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B1DAA" w:rsidRPr="00B84044">
          <w:rPr>
            <w:rStyle w:val="Hipercze"/>
            <w:rFonts w:ascii="Times New Roman" w:hAnsi="Times New Roman" w:cs="Times New Roman"/>
            <w:sz w:val="24"/>
            <w:szCs w:val="24"/>
          </w:rPr>
          <w:t>www.pfron.org.pl</w:t>
        </w:r>
      </w:hyperlink>
      <w:r w:rsidR="00AB3B7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AB3B7B" w:rsidRPr="00AB3B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lub w PCPR w Górze</w:t>
      </w:r>
      <w:r w:rsidR="00AB3B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  <w:r w:rsidR="00AB3B7B" w:rsidRPr="00AB3B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tel. 65 65 00</w:t>
      </w:r>
      <w:r w:rsidR="00AB3B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AB3B7B" w:rsidRPr="00AB3B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988</w:t>
      </w:r>
      <w:r w:rsidR="00AB3B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.</w:t>
      </w:r>
    </w:p>
    <w:sectPr w:rsidR="0090617E" w:rsidRPr="00AB3B7B" w:rsidSect="0083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97B"/>
    <w:multiLevelType w:val="hybridMultilevel"/>
    <w:tmpl w:val="64A6B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67B58"/>
    <w:rsid w:val="000725F2"/>
    <w:rsid w:val="000D5EA0"/>
    <w:rsid w:val="000F5050"/>
    <w:rsid w:val="0010746E"/>
    <w:rsid w:val="002E020B"/>
    <w:rsid w:val="00302442"/>
    <w:rsid w:val="0030420C"/>
    <w:rsid w:val="005D7F41"/>
    <w:rsid w:val="006F2F4D"/>
    <w:rsid w:val="00747B37"/>
    <w:rsid w:val="0083566E"/>
    <w:rsid w:val="00867B58"/>
    <w:rsid w:val="0090617E"/>
    <w:rsid w:val="00A836B7"/>
    <w:rsid w:val="00AB3B7B"/>
    <w:rsid w:val="00B73100"/>
    <w:rsid w:val="00C8444D"/>
    <w:rsid w:val="00D01EB5"/>
    <w:rsid w:val="00DE662F"/>
    <w:rsid w:val="00F910C3"/>
    <w:rsid w:val="00FB11ED"/>
    <w:rsid w:val="00FB1DAA"/>
    <w:rsid w:val="00FB6539"/>
    <w:rsid w:val="00FB7A0A"/>
    <w:rsid w:val="00FE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B11E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B7A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7B58"/>
    <w:rPr>
      <w:color w:val="0000FF"/>
      <w:u w:val="single"/>
    </w:rPr>
  </w:style>
  <w:style w:type="paragraph" w:styleId="NormalnyWeb">
    <w:name w:val="Normal (Web)"/>
    <w:basedOn w:val="Normalny"/>
    <w:semiHidden/>
    <w:rsid w:val="0090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1D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49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825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gora@powiatgora.pl" TargetMode="External"/><Relationship Id="rId13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sow.pfron.org.pl/" TargetMode="External"/><Relationship Id="rId12" Type="http://schemas.openxmlformats.org/officeDocument/2006/relationships/hyperlink" Target="mailto:i.stankiewicz.pcpr@powiat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cprgora@powiatgor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ow.pfron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stankiewicz.pcpr@powiatgor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0239-B03F-4ED3-AE98-B817C4ED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Paweł Wróblewski</cp:lastModifiedBy>
  <cp:revision>2</cp:revision>
  <cp:lastPrinted>2020-04-17T08:41:00Z</cp:lastPrinted>
  <dcterms:created xsi:type="dcterms:W3CDTF">2020-08-28T11:31:00Z</dcterms:created>
  <dcterms:modified xsi:type="dcterms:W3CDTF">2020-08-28T11:31:00Z</dcterms:modified>
</cp:coreProperties>
</file>